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noProof/>
          <w:sz w:val="20"/>
          <w:szCs w:val="20"/>
          <w:lang w:eastAsia="ar-SA"/>
        </w:rPr>
        <w:id w:val="5203141"/>
        <w:docPartObj>
          <w:docPartGallery w:val="Cover Pages"/>
          <w:docPartUnique/>
        </w:docPartObj>
      </w:sdtPr>
      <w:sdtEndPr>
        <w:rPr>
          <w:rStyle w:val="Hyperlink"/>
          <w:rFonts w:ascii="Verdana" w:eastAsia="Times New Roman" w:hAnsi="Verdana" w:cs="Tahoma"/>
          <w:b/>
          <w:bCs/>
          <w:caps w:val="0"/>
          <w:color w:val="000000"/>
        </w:rPr>
      </w:sdtEndPr>
      <w:sdtContent>
        <w:tbl>
          <w:tblPr>
            <w:tblW w:w="5000" w:type="pct"/>
            <w:jc w:val="center"/>
            <w:tblLook w:val="04A0"/>
          </w:tblPr>
          <w:tblGrid>
            <w:gridCol w:w="8522"/>
          </w:tblGrid>
          <w:tr w:rsidR="00073811">
            <w:trPr>
              <w:trHeight w:val="2880"/>
              <w:jc w:val="center"/>
            </w:trPr>
            <w:tc>
              <w:tcPr>
                <w:tcW w:w="5000" w:type="pct"/>
              </w:tcPr>
              <w:p w:rsidR="00073811" w:rsidRDefault="00073811" w:rsidP="00073811">
                <w:pPr>
                  <w:pStyle w:val="aa"/>
                  <w:rPr>
                    <w:rFonts w:asciiTheme="majorHAnsi" w:eastAsiaTheme="majorEastAsia" w:hAnsiTheme="majorHAnsi" w:cstheme="majorBidi"/>
                    <w:caps/>
                  </w:rPr>
                </w:pPr>
              </w:p>
            </w:tc>
          </w:tr>
          <w:tr w:rsidR="00073811">
            <w:trPr>
              <w:trHeight w:val="1440"/>
              <w:jc w:val="center"/>
            </w:trPr>
            <w:sdt>
              <w:sdtPr>
                <w:rPr>
                  <w:rFonts w:asciiTheme="majorHAnsi" w:eastAsiaTheme="majorEastAsia" w:hAnsiTheme="majorHAnsi" w:cstheme="majorBidi"/>
                  <w:color w:val="0000AA"/>
                  <w:sz w:val="80"/>
                  <w:szCs w:val="80"/>
                </w:rPr>
                <w:alias w:val="Title"/>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073811" w:rsidRDefault="00073811" w:rsidP="00073811">
                    <w:pPr>
                      <w:pStyle w:val="aa"/>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Principle of Islam for new Muslims</w:t>
                    </w:r>
                  </w:p>
                </w:tc>
              </w:sdtContent>
            </w:sdt>
          </w:tr>
          <w:tr w:rsidR="00073811">
            <w:trPr>
              <w:trHeight w:val="720"/>
              <w:jc w:val="center"/>
            </w:trPr>
            <w:sdt>
              <w:sdtPr>
                <w:rPr>
                  <w:rFonts w:asciiTheme="majorHAnsi" w:eastAsiaTheme="majorEastAsia" w:hAnsiTheme="majorHAnsi" w:cstheme="majorBidi"/>
                  <w:sz w:val="44"/>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073811" w:rsidRDefault="00073811" w:rsidP="00073811">
                    <w:pPr>
                      <w:pStyle w:val="aa"/>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Ali Ateeq Al-Dhaheri</w:t>
                    </w:r>
                  </w:p>
                </w:tc>
              </w:sdtContent>
            </w:sdt>
          </w:tr>
          <w:tr w:rsidR="00073811">
            <w:trPr>
              <w:trHeight w:val="360"/>
              <w:jc w:val="center"/>
            </w:trPr>
            <w:tc>
              <w:tcPr>
                <w:tcW w:w="5000" w:type="pct"/>
                <w:vAlign w:val="center"/>
              </w:tcPr>
              <w:p w:rsidR="00073811" w:rsidRDefault="00073811">
                <w:pPr>
                  <w:pStyle w:val="aa"/>
                  <w:jc w:val="center"/>
                </w:pPr>
              </w:p>
            </w:tc>
          </w:tr>
        </w:tbl>
        <w:p w:rsidR="00073811" w:rsidRDefault="00073811"/>
        <w:p w:rsidR="00073811" w:rsidRDefault="00073811"/>
        <w:p w:rsidR="00073811" w:rsidRDefault="00073811"/>
        <w:p w:rsidR="00073811" w:rsidRDefault="009652C0" w:rsidP="009652C0">
          <w:pPr>
            <w:bidi w:val="0"/>
            <w:spacing w:after="200" w:line="276" w:lineRule="auto"/>
            <w:rPr>
              <w:rStyle w:val="Hyperlink"/>
              <w:rFonts w:ascii="Verdana" w:hAnsi="Verdana"/>
              <w:b/>
              <w:bCs/>
              <w:noProof w:val="0"/>
              <w:color w:val="000000"/>
              <w:sz w:val="20"/>
              <w:szCs w:val="20"/>
              <w:lang w:eastAsia="en-US"/>
            </w:rPr>
          </w:pPr>
          <w:r>
            <w:rPr>
              <w:rFonts w:ascii="Verdana" w:hAnsi="Verdana" w:cs="Tahoma"/>
              <w:b/>
              <w:bCs/>
              <w:color w:val="000000"/>
              <w:lang w:eastAsia="en-US"/>
            </w:rPr>
            <w:drawing>
              <wp:inline distT="0" distB="0" distL="0" distR="0">
                <wp:extent cx="5274310" cy="3138214"/>
                <wp:effectExtent l="19050" t="0" r="2540" b="0"/>
                <wp:docPr id="12" name="صورة 1" descr="C:\Documents and Settings\aadhaheri\My Documents\My Pictures\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adhaheri\My Documents\My Pictures\s1.jpg"/>
                        <pic:cNvPicPr>
                          <a:picLocks noChangeAspect="1" noChangeArrowheads="1"/>
                        </pic:cNvPicPr>
                      </pic:nvPicPr>
                      <pic:blipFill>
                        <a:blip r:embed="rId8"/>
                        <a:srcRect/>
                        <a:stretch>
                          <a:fillRect/>
                        </a:stretch>
                      </pic:blipFill>
                      <pic:spPr bwMode="auto">
                        <a:xfrm>
                          <a:off x="0" y="0"/>
                          <a:ext cx="5274310" cy="3138214"/>
                        </a:xfrm>
                        <a:prstGeom prst="rect">
                          <a:avLst/>
                        </a:prstGeom>
                        <a:noFill/>
                        <a:ln w="9525">
                          <a:noFill/>
                          <a:miter lim="800000"/>
                          <a:headEnd/>
                          <a:tailEnd/>
                        </a:ln>
                      </pic:spPr>
                    </pic:pic>
                  </a:graphicData>
                </a:graphic>
              </wp:inline>
            </w:drawing>
          </w:r>
          <w:r w:rsidR="00073811">
            <w:rPr>
              <w:rStyle w:val="Hyperlink"/>
              <w:rFonts w:ascii="Verdana" w:hAnsi="Verdana"/>
              <w:b/>
              <w:bCs/>
              <w:noProof w:val="0"/>
              <w:color w:val="000000"/>
              <w:sz w:val="20"/>
              <w:szCs w:val="20"/>
              <w:lang w:eastAsia="en-US"/>
            </w:rPr>
            <w:br w:type="page"/>
          </w:r>
        </w:p>
      </w:sdtContent>
    </w:sdt>
    <w:p w:rsidR="008A0CE5" w:rsidRDefault="006B324E" w:rsidP="006B324E">
      <w:pPr>
        <w:bidi w:val="0"/>
        <w:spacing w:line="360" w:lineRule="auto"/>
        <w:rPr>
          <w:rFonts w:cs="Times New Roman"/>
          <w:sz w:val="28"/>
          <w:szCs w:val="28"/>
        </w:rPr>
      </w:pPr>
      <w:r>
        <w:rPr>
          <w:rFonts w:cs="Times New Roman"/>
          <w:sz w:val="28"/>
          <w:szCs w:val="28"/>
        </w:rPr>
        <w:lastRenderedPageBreak/>
        <w:t xml:space="preserve">  </w:t>
      </w:r>
    </w:p>
    <w:p w:rsidR="008A0CE5" w:rsidRDefault="008A0CE5">
      <w:pPr>
        <w:bidi w:val="0"/>
        <w:spacing w:after="200" w:line="276" w:lineRule="auto"/>
        <w:rPr>
          <w:rFonts w:cs="Times New Roman"/>
          <w:sz w:val="28"/>
          <w:szCs w:val="28"/>
        </w:rPr>
      </w:pPr>
    </w:p>
    <w:tbl>
      <w:tblPr>
        <w:tblW w:w="4000" w:type="pct"/>
        <w:jc w:val="center"/>
        <w:tblCellSpacing w:w="0" w:type="dxa"/>
        <w:tblCellMar>
          <w:left w:w="0" w:type="dxa"/>
          <w:right w:w="0" w:type="dxa"/>
        </w:tblCellMar>
        <w:tblLook w:val="04A0"/>
      </w:tblPr>
      <w:tblGrid>
        <w:gridCol w:w="120"/>
        <w:gridCol w:w="6525"/>
      </w:tblGrid>
      <w:tr w:rsidR="008A0CE5" w:rsidRPr="00EB5589" w:rsidTr="008A0CE5">
        <w:trPr>
          <w:tblCellSpacing w:w="0" w:type="dxa"/>
          <w:jc w:val="center"/>
        </w:trPr>
        <w:tc>
          <w:tcPr>
            <w:tcW w:w="120" w:type="dxa"/>
            <w:shd w:val="clear" w:color="auto" w:fill="FFFFFF"/>
            <w:vAlign w:val="center"/>
            <w:hideMark/>
          </w:tcPr>
          <w:p w:rsidR="008A0CE5" w:rsidRPr="00EB5589" w:rsidRDefault="008A0CE5">
            <w:pPr>
              <w:bidi w:val="0"/>
              <w:rPr>
                <w:rFonts w:ascii="Verdana" w:hAnsi="Verdana"/>
                <w:sz w:val="28"/>
                <w:szCs w:val="28"/>
              </w:rPr>
            </w:pPr>
          </w:p>
        </w:tc>
        <w:tc>
          <w:tcPr>
            <w:tcW w:w="0" w:type="auto"/>
            <w:shd w:val="clear" w:color="auto" w:fill="FFFFFF"/>
            <w:hideMark/>
          </w:tcPr>
          <w:tbl>
            <w:tblPr>
              <w:tblW w:w="5000" w:type="pct"/>
              <w:tblCellSpacing w:w="15" w:type="dxa"/>
              <w:tblCellMar>
                <w:top w:w="15" w:type="dxa"/>
                <w:left w:w="15" w:type="dxa"/>
                <w:bottom w:w="15" w:type="dxa"/>
                <w:right w:w="15" w:type="dxa"/>
              </w:tblCellMar>
              <w:tblLook w:val="04A0"/>
            </w:tblPr>
            <w:tblGrid>
              <w:gridCol w:w="6525"/>
            </w:tblGrid>
            <w:tr w:rsidR="008A0CE5" w:rsidRPr="00EB5589">
              <w:trPr>
                <w:tblCellSpacing w:w="15" w:type="dxa"/>
              </w:trPr>
              <w:tc>
                <w:tcPr>
                  <w:tcW w:w="0" w:type="auto"/>
                  <w:hideMark/>
                </w:tcPr>
                <w:p w:rsidR="008A0CE5" w:rsidRPr="00EB5589" w:rsidRDefault="008A0CE5">
                  <w:pPr>
                    <w:pStyle w:val="4"/>
                    <w:bidi w:val="0"/>
                    <w:jc w:val="both"/>
                    <w:rPr>
                      <w:rFonts w:ascii="Verdana" w:hAnsi="Verdana"/>
                      <w:sz w:val="28"/>
                      <w:szCs w:val="28"/>
                    </w:rPr>
                  </w:pPr>
                  <w:r w:rsidRPr="00EB5589">
                    <w:rPr>
                      <w:rFonts w:ascii="Verdana" w:hAnsi="Verdana"/>
                      <w:color w:val="CC0000"/>
                      <w:sz w:val="28"/>
                      <w:szCs w:val="28"/>
                    </w:rPr>
                    <w:t>INTRODUCTION</w:t>
                  </w:r>
                </w:p>
                <w:p w:rsidR="008A0CE5" w:rsidRPr="00EB5589" w:rsidRDefault="008A0CE5">
                  <w:pPr>
                    <w:pStyle w:val="a6"/>
                    <w:jc w:val="both"/>
                    <w:rPr>
                      <w:rFonts w:ascii="Verdana" w:hAnsi="Verdana"/>
                      <w:sz w:val="28"/>
                      <w:szCs w:val="28"/>
                    </w:rPr>
                  </w:pPr>
                  <w:r w:rsidRPr="00EB5589">
                    <w:rPr>
                      <w:rFonts w:ascii="Trebuchet MS" w:hAnsi="Trebuchet MS"/>
                      <w:sz w:val="28"/>
                      <w:szCs w:val="28"/>
                    </w:rPr>
                    <w:t>Assalamu alaykum (peace be upon you)!</w:t>
                  </w:r>
                </w:p>
                <w:p w:rsidR="008A0CE5" w:rsidRPr="00EB5589" w:rsidRDefault="008A0CE5">
                  <w:pPr>
                    <w:pStyle w:val="ab"/>
                    <w:bidi w:val="0"/>
                    <w:rPr>
                      <w:rFonts w:ascii="Verdana" w:hAnsi="Verdana"/>
                      <w:sz w:val="28"/>
                      <w:szCs w:val="28"/>
                    </w:rPr>
                  </w:pPr>
                  <w:r w:rsidRPr="00EB5589">
                    <w:rPr>
                      <w:rFonts w:ascii="Trebuchet MS" w:hAnsi="Trebuchet MS"/>
                      <w:sz w:val="28"/>
                      <w:szCs w:val="28"/>
                    </w:rPr>
                    <w:t xml:space="preserve">We would like to congratulate you upon taking the most important and meaningful decision of your life by submitting  to the will of our Creator and Sustainer, Allah.  On behalf of the almost two billion Muslims (and growing) from around the world we would like to welcome you with open arms.  </w:t>
                  </w:r>
                </w:p>
                <w:p w:rsidR="008A0CE5" w:rsidRPr="00EB5589" w:rsidRDefault="008A0CE5">
                  <w:pPr>
                    <w:pStyle w:val="a6"/>
                    <w:jc w:val="both"/>
                    <w:rPr>
                      <w:rFonts w:ascii="Verdana" w:hAnsi="Verdana"/>
                      <w:sz w:val="28"/>
                      <w:szCs w:val="28"/>
                    </w:rPr>
                  </w:pPr>
                  <w:r w:rsidRPr="00EB5589">
                    <w:rPr>
                      <w:rFonts w:ascii="Trebuchet MS" w:hAnsi="Trebuchet MS"/>
                      <w:sz w:val="28"/>
                      <w:szCs w:val="28"/>
                    </w:rPr>
                    <w:t xml:space="preserve">Al-Hamdulillah, All Praise be to Allah, for turning our hearts to the true religion of Islam.  </w:t>
                  </w:r>
                </w:p>
                <w:p w:rsidR="008A0CE5" w:rsidRPr="00EB5589" w:rsidRDefault="008A0CE5">
                  <w:pPr>
                    <w:pStyle w:val="a6"/>
                    <w:jc w:val="both"/>
                    <w:rPr>
                      <w:rFonts w:ascii="Verdana" w:hAnsi="Verdana"/>
                      <w:sz w:val="28"/>
                      <w:szCs w:val="28"/>
                    </w:rPr>
                  </w:pPr>
                  <w:r w:rsidRPr="00EB5589">
                    <w:rPr>
                      <w:rFonts w:ascii="Trebuchet MS" w:hAnsi="Trebuchet MS"/>
                      <w:sz w:val="28"/>
                      <w:szCs w:val="28"/>
                    </w:rPr>
                    <w:t>Islam is a religion of deep spiritual awareness, it is a way of life in which we strive to become closer to God with every action we take. The process of submitting to Allah is a life long dynamic experience in which the mind, heart and body come together in a complete, beautiful and balanced system of worship.</w:t>
                  </w:r>
                </w:p>
                <w:p w:rsidR="008A0CE5" w:rsidRPr="00EB5589" w:rsidRDefault="008A0CE5">
                  <w:pPr>
                    <w:pStyle w:val="a6"/>
                    <w:jc w:val="both"/>
                    <w:rPr>
                      <w:rFonts w:ascii="Verdana" w:hAnsi="Verdana"/>
                      <w:sz w:val="28"/>
                      <w:szCs w:val="28"/>
                    </w:rPr>
                  </w:pPr>
                  <w:r w:rsidRPr="00EB5589">
                    <w:rPr>
                      <w:rFonts w:ascii="Trebuchet MS" w:hAnsi="Trebuchet MS"/>
                      <w:sz w:val="28"/>
                      <w:szCs w:val="28"/>
                    </w:rPr>
                    <w:t>The material presented herein will be practical in nature. It will insha'Allah provide you with guidelines to start building your relationship with Allah and will focus on the remaining four pillars of Islam as well as on basic information you may find valuable during your first months as a Muslim.  We sincerely hope and pray that you find this material useful and that you may benefit from it.</w:t>
                  </w:r>
                </w:p>
                <w:p w:rsidR="008A0CE5" w:rsidRPr="00EB5589" w:rsidRDefault="008A0CE5">
                  <w:pPr>
                    <w:pStyle w:val="a6"/>
                    <w:jc w:val="both"/>
                    <w:rPr>
                      <w:rFonts w:ascii="Verdana" w:hAnsi="Verdana"/>
                      <w:sz w:val="28"/>
                      <w:szCs w:val="28"/>
                    </w:rPr>
                  </w:pPr>
                  <w:r w:rsidRPr="00EB5589">
                    <w:rPr>
                      <w:rFonts w:ascii="Verdana" w:hAnsi="Verdana"/>
                      <w:sz w:val="28"/>
                      <w:szCs w:val="28"/>
                    </w:rPr>
                    <w:t> </w:t>
                  </w:r>
                </w:p>
                <w:p w:rsidR="008A0CE5" w:rsidRPr="00EB5589" w:rsidRDefault="008A0CE5">
                  <w:pPr>
                    <w:pStyle w:val="a6"/>
                    <w:jc w:val="both"/>
                    <w:rPr>
                      <w:rFonts w:ascii="Verdana" w:hAnsi="Verdana"/>
                      <w:sz w:val="28"/>
                      <w:szCs w:val="28"/>
                    </w:rPr>
                  </w:pPr>
                </w:p>
              </w:tc>
            </w:tr>
          </w:tbl>
          <w:p w:rsidR="008A0CE5" w:rsidRPr="00EB5589" w:rsidRDefault="008A0CE5">
            <w:pPr>
              <w:bidi w:val="0"/>
              <w:rPr>
                <w:rFonts w:ascii="Verdana" w:hAnsi="Verdana"/>
                <w:sz w:val="28"/>
                <w:szCs w:val="28"/>
              </w:rPr>
            </w:pPr>
          </w:p>
        </w:tc>
      </w:tr>
    </w:tbl>
    <w:p w:rsidR="008A0CE5" w:rsidRPr="00EB5589" w:rsidRDefault="008A0CE5" w:rsidP="006B324E">
      <w:pPr>
        <w:bidi w:val="0"/>
        <w:spacing w:line="360" w:lineRule="auto"/>
        <w:rPr>
          <w:rFonts w:cs="Times New Roman"/>
          <w:sz w:val="28"/>
          <w:szCs w:val="28"/>
        </w:rPr>
      </w:pPr>
    </w:p>
    <w:p w:rsidR="00D93A82" w:rsidRDefault="00D93A82" w:rsidP="00D93A82">
      <w:pPr>
        <w:bidi w:val="0"/>
        <w:spacing w:line="360" w:lineRule="auto"/>
        <w:rPr>
          <w:rFonts w:cs="Times New Roman"/>
          <w:sz w:val="28"/>
          <w:szCs w:val="28"/>
        </w:rPr>
      </w:pPr>
    </w:p>
    <w:p w:rsidR="00D93A82" w:rsidRDefault="00D93A82">
      <w:pPr>
        <w:bidi w:val="0"/>
        <w:spacing w:after="200" w:line="276" w:lineRule="auto"/>
        <w:rPr>
          <w:rFonts w:cs="Times New Roman"/>
          <w:sz w:val="28"/>
          <w:szCs w:val="28"/>
        </w:rPr>
      </w:pPr>
    </w:p>
    <w:p w:rsidR="00135A63" w:rsidRDefault="00135A63" w:rsidP="00D93A82">
      <w:pPr>
        <w:bidi w:val="0"/>
        <w:spacing w:after="200" w:line="276" w:lineRule="auto"/>
        <w:rPr>
          <w:b/>
          <w:bCs/>
          <w:color w:val="FFFFFF"/>
        </w:rPr>
      </w:pPr>
      <w:r>
        <w:rPr>
          <w:b/>
          <w:bCs/>
          <w:color w:val="FFFFFF"/>
        </w:rPr>
        <w:t>Welcome T</w:t>
      </w:r>
      <w:r w:rsidRPr="00135A63">
        <w:rPr>
          <w:b/>
          <w:bCs/>
          <w:color w:val="FFFFFF"/>
        </w:rPr>
        <w:t xml:space="preserve"> </w:t>
      </w:r>
      <w:r>
        <w:rPr>
          <w:b/>
          <w:bCs/>
          <w:color w:val="FFFFFF"/>
        </w:rPr>
        <w:t>Welcome To IswWlam</w:t>
      </w:r>
    </w:p>
    <w:p w:rsidR="00D93A82" w:rsidRDefault="00135A63" w:rsidP="00135A63">
      <w:pPr>
        <w:bidi w:val="0"/>
        <w:spacing w:after="200" w:line="276" w:lineRule="auto"/>
        <w:rPr>
          <w:rFonts w:cs="Times New Roman"/>
          <w:sz w:val="28"/>
          <w:szCs w:val="28"/>
        </w:rPr>
      </w:pPr>
      <w:r>
        <w:rPr>
          <w:b/>
          <w:bCs/>
          <w:color w:val="FFFFFF"/>
        </w:rPr>
        <w:t>o Islam</w:t>
      </w:r>
      <w:r w:rsidRPr="00135A63">
        <w:rPr>
          <w:b/>
          <w:bCs/>
          <w:color w:val="FFFFFF"/>
        </w:rPr>
        <w:t xml:space="preserve"> </w:t>
      </w:r>
      <w:r>
        <w:rPr>
          <w:b/>
          <w:bCs/>
          <w:color w:val="FFFFFF"/>
        </w:rPr>
        <w:t>Welcom</w:t>
      </w:r>
      <w:r w:rsidRPr="00135A63">
        <w:rPr>
          <w:b/>
          <w:bCs/>
          <w:color w:val="FFFFFF"/>
        </w:rPr>
        <w:t xml:space="preserve"> </w:t>
      </w:r>
      <w:r>
        <w:rPr>
          <w:b/>
          <w:bCs/>
          <w:color w:val="FFFFFF"/>
        </w:rPr>
        <w:t>Welcome To Islame WwwTo Islam</w:t>
      </w:r>
    </w:p>
    <w:p w:rsidR="00135A63" w:rsidRPr="005A5CC7" w:rsidRDefault="00135A63" w:rsidP="00D93A82">
      <w:pPr>
        <w:bidi w:val="0"/>
        <w:spacing w:after="200" w:line="276" w:lineRule="auto"/>
        <w:rPr>
          <w:b/>
          <w:bCs/>
          <w:sz w:val="32"/>
          <w:szCs w:val="32"/>
        </w:rPr>
      </w:pPr>
      <w:r w:rsidRPr="005A5CC7">
        <w:rPr>
          <w:b/>
          <w:bCs/>
          <w:sz w:val="32"/>
          <w:szCs w:val="32"/>
        </w:rPr>
        <w:t>Welcom</w:t>
      </w:r>
      <w:r w:rsidR="00EB5589" w:rsidRPr="005A5CC7">
        <w:rPr>
          <w:b/>
          <w:bCs/>
          <w:sz w:val="32"/>
          <w:szCs w:val="32"/>
        </w:rPr>
        <w:t xml:space="preserve">e </w:t>
      </w:r>
      <w:r w:rsidRPr="005A5CC7">
        <w:rPr>
          <w:b/>
          <w:bCs/>
          <w:sz w:val="32"/>
          <w:szCs w:val="32"/>
        </w:rPr>
        <w:t xml:space="preserve"> to Islam</w:t>
      </w:r>
    </w:p>
    <w:p w:rsidR="00135A63" w:rsidRDefault="00135A63" w:rsidP="00135A63">
      <w:pPr>
        <w:bidi w:val="0"/>
        <w:spacing w:after="200" w:line="276" w:lineRule="auto"/>
        <w:rPr>
          <w:b/>
          <w:bCs/>
          <w:sz w:val="27"/>
          <w:szCs w:val="27"/>
        </w:rPr>
      </w:pPr>
    </w:p>
    <w:p w:rsidR="008A0CE5" w:rsidRPr="00D93A82" w:rsidRDefault="00D93A82" w:rsidP="00866806">
      <w:pPr>
        <w:bidi w:val="0"/>
        <w:spacing w:after="200" w:line="276" w:lineRule="auto"/>
        <w:rPr>
          <w:rFonts w:cs="Times New Roman"/>
          <w:sz w:val="28"/>
          <w:szCs w:val="28"/>
        </w:rPr>
      </w:pPr>
      <w:r>
        <w:rPr>
          <w:b/>
          <w:bCs/>
          <w:sz w:val="27"/>
          <w:szCs w:val="27"/>
        </w:rPr>
        <w:t>Dear Brothers and Sisters in Islam.</w:t>
      </w:r>
      <w:r>
        <w:rPr>
          <w:b/>
          <w:bCs/>
        </w:rPr>
        <w:br/>
      </w:r>
      <w:r>
        <w:rPr>
          <w:b/>
          <w:bCs/>
        </w:rPr>
        <w:br/>
      </w:r>
      <w:r>
        <w:rPr>
          <w:b/>
          <w:bCs/>
          <w:sz w:val="27"/>
          <w:szCs w:val="27"/>
        </w:rPr>
        <w:t>Allah says</w:t>
      </w:r>
      <w:r>
        <w:rPr>
          <w:b/>
          <w:bCs/>
        </w:rPr>
        <w:t>:</w:t>
      </w:r>
      <w:r>
        <w:rPr>
          <w:b/>
          <w:bCs/>
        </w:rPr>
        <w:br/>
      </w:r>
      <w:r>
        <w:br/>
      </w:r>
      <w:r>
        <w:rPr>
          <w:b/>
          <w:bCs/>
          <w:i/>
          <w:iCs/>
          <w:sz w:val="27"/>
          <w:szCs w:val="27"/>
        </w:rPr>
        <w:t xml:space="preserve">“This day, I have perfected your religion for you, completed My Favour upon you, and have chosen for you Islam as your religion </w:t>
      </w:r>
      <w:r>
        <w:rPr>
          <w:b/>
          <w:bCs/>
          <w:i/>
          <w:iCs/>
          <w:sz w:val="27"/>
          <w:szCs w:val="27"/>
        </w:rPr>
        <w:br/>
      </w:r>
      <w:r>
        <w:br/>
      </w:r>
      <w:r>
        <w:rPr>
          <w:b/>
          <w:bCs/>
        </w:rPr>
        <w:t xml:space="preserve">[al-Maa'idah 5:3 – interpretation of the meaning] </w:t>
      </w:r>
      <w:r>
        <w:br/>
      </w:r>
      <w:r>
        <w:br/>
      </w:r>
      <w:r>
        <w:br/>
      </w:r>
      <w:r w:rsidRPr="00D93A82">
        <w:rPr>
          <w:b/>
          <w:bCs/>
          <w:sz w:val="28"/>
          <w:szCs w:val="28"/>
        </w:rPr>
        <w:t xml:space="preserve">Allah did not chose to give this favour just to a one race but to the whole of humanity. Therefore any one can become a Muslim no matter what race or colour he/she is. No matter whether they are single, married, divorced or a child. </w:t>
      </w:r>
      <w:r w:rsidRPr="00D93A82">
        <w:rPr>
          <w:sz w:val="28"/>
          <w:szCs w:val="28"/>
        </w:rPr>
        <w:br/>
      </w:r>
      <w:r w:rsidRPr="00D93A82">
        <w:rPr>
          <w:b/>
          <w:bCs/>
          <w:sz w:val="28"/>
          <w:szCs w:val="28"/>
        </w:rPr>
        <w:t xml:space="preserve">Any sins no matter committed prior to Islam no matter how bad they were are forgiven. One is totally reborn and starts with a clean record </w:t>
      </w:r>
      <w:r w:rsidR="00866806" w:rsidRPr="00D93A82">
        <w:rPr>
          <w:b/>
          <w:bCs/>
          <w:sz w:val="28"/>
          <w:szCs w:val="28"/>
        </w:rPr>
        <w:t>forgiven.</w:t>
      </w:r>
      <w:r w:rsidRPr="00D93A82">
        <w:rPr>
          <w:b/>
          <w:bCs/>
          <w:sz w:val="28"/>
          <w:szCs w:val="28"/>
        </w:rPr>
        <w:br/>
        <w:t>  </w:t>
      </w:r>
    </w:p>
    <w:p w:rsidR="006B324E" w:rsidRDefault="006B324E" w:rsidP="006B324E">
      <w:pPr>
        <w:bidi w:val="0"/>
        <w:spacing w:line="360" w:lineRule="auto"/>
        <w:rPr>
          <w:rFonts w:cs="Times New Roman"/>
          <w:sz w:val="28"/>
          <w:szCs w:val="28"/>
        </w:rPr>
      </w:pPr>
    </w:p>
    <w:p w:rsidR="00EB5589" w:rsidRDefault="00EB5589" w:rsidP="00D30016">
      <w:pPr>
        <w:bidi w:val="0"/>
        <w:spacing w:line="360" w:lineRule="auto"/>
        <w:jc w:val="center"/>
        <w:rPr>
          <w:rFonts w:cs="Times New Roman"/>
          <w:sz w:val="32"/>
          <w:szCs w:val="32"/>
        </w:rPr>
      </w:pPr>
    </w:p>
    <w:p w:rsidR="00EB5589" w:rsidRDefault="00EB5589" w:rsidP="00EB5589">
      <w:pPr>
        <w:bidi w:val="0"/>
        <w:spacing w:line="360" w:lineRule="auto"/>
        <w:jc w:val="center"/>
        <w:rPr>
          <w:rFonts w:cs="Times New Roman"/>
          <w:sz w:val="32"/>
          <w:szCs w:val="32"/>
        </w:rPr>
      </w:pPr>
    </w:p>
    <w:p w:rsidR="00EB5589" w:rsidRDefault="00EB5589" w:rsidP="00EB5589">
      <w:pPr>
        <w:bidi w:val="0"/>
        <w:spacing w:line="360" w:lineRule="auto"/>
        <w:jc w:val="center"/>
        <w:rPr>
          <w:rFonts w:cs="Times New Roman"/>
          <w:sz w:val="32"/>
          <w:szCs w:val="32"/>
        </w:rPr>
      </w:pPr>
    </w:p>
    <w:p w:rsidR="00EB5589" w:rsidRDefault="00EB5589" w:rsidP="00EB5589">
      <w:pPr>
        <w:bidi w:val="0"/>
        <w:spacing w:line="360" w:lineRule="auto"/>
        <w:jc w:val="center"/>
        <w:rPr>
          <w:rFonts w:cs="Times New Roman"/>
          <w:sz w:val="32"/>
          <w:szCs w:val="32"/>
        </w:rPr>
      </w:pPr>
    </w:p>
    <w:p w:rsidR="00EB5589" w:rsidRDefault="00EB5589" w:rsidP="00EB5589">
      <w:pPr>
        <w:bidi w:val="0"/>
        <w:spacing w:line="360" w:lineRule="auto"/>
        <w:jc w:val="center"/>
        <w:rPr>
          <w:rFonts w:cs="Times New Roman"/>
          <w:sz w:val="32"/>
          <w:szCs w:val="32"/>
        </w:rPr>
      </w:pPr>
    </w:p>
    <w:p w:rsidR="00EB5589" w:rsidRDefault="00EB5589" w:rsidP="00EB5589">
      <w:pPr>
        <w:bidi w:val="0"/>
        <w:spacing w:line="360" w:lineRule="auto"/>
        <w:jc w:val="center"/>
        <w:rPr>
          <w:rFonts w:cs="Times New Roman"/>
          <w:sz w:val="32"/>
          <w:szCs w:val="32"/>
        </w:rPr>
      </w:pPr>
    </w:p>
    <w:p w:rsidR="00EB5589" w:rsidRDefault="00EB5589" w:rsidP="00EB5589">
      <w:pPr>
        <w:bidi w:val="0"/>
        <w:spacing w:line="360" w:lineRule="auto"/>
        <w:jc w:val="center"/>
        <w:rPr>
          <w:rFonts w:cs="Times New Roman"/>
          <w:sz w:val="32"/>
          <w:szCs w:val="32"/>
        </w:rPr>
      </w:pPr>
    </w:p>
    <w:p w:rsidR="00EB5589" w:rsidRDefault="00EB5589" w:rsidP="00EB5589">
      <w:pPr>
        <w:bidi w:val="0"/>
        <w:spacing w:line="360" w:lineRule="auto"/>
        <w:jc w:val="center"/>
        <w:rPr>
          <w:rFonts w:cs="Times New Roman"/>
          <w:sz w:val="32"/>
          <w:szCs w:val="32"/>
        </w:rPr>
      </w:pPr>
    </w:p>
    <w:p w:rsidR="00EB5589" w:rsidRDefault="00EB5589" w:rsidP="00EB5589">
      <w:pPr>
        <w:bidi w:val="0"/>
        <w:spacing w:line="360" w:lineRule="auto"/>
        <w:jc w:val="center"/>
        <w:rPr>
          <w:rFonts w:cs="Times New Roman"/>
          <w:sz w:val="32"/>
          <w:szCs w:val="32"/>
        </w:rPr>
      </w:pPr>
    </w:p>
    <w:p w:rsidR="006B324E" w:rsidRPr="00632178" w:rsidRDefault="00D30016" w:rsidP="00EB5589">
      <w:pPr>
        <w:bidi w:val="0"/>
        <w:spacing w:line="360" w:lineRule="auto"/>
        <w:jc w:val="center"/>
        <w:rPr>
          <w:rFonts w:cs="Times New Roman"/>
          <w:b/>
          <w:bCs/>
          <w:i/>
          <w:iCs/>
          <w:sz w:val="32"/>
          <w:szCs w:val="32"/>
        </w:rPr>
      </w:pPr>
      <w:r w:rsidRPr="00632178">
        <w:rPr>
          <w:rFonts w:cs="Times New Roman"/>
          <w:b/>
          <w:bCs/>
          <w:i/>
          <w:iCs/>
          <w:sz w:val="32"/>
          <w:szCs w:val="32"/>
        </w:rPr>
        <w:t>Pillars of Islam</w:t>
      </w:r>
    </w:p>
    <w:p w:rsidR="006B324E" w:rsidRDefault="006B324E" w:rsidP="006B324E">
      <w:pPr>
        <w:bidi w:val="0"/>
        <w:spacing w:line="360" w:lineRule="auto"/>
        <w:rPr>
          <w:rFonts w:cs="Times New Roman"/>
          <w:sz w:val="28"/>
          <w:szCs w:val="28"/>
        </w:rPr>
      </w:pPr>
    </w:p>
    <w:p w:rsidR="006B324E" w:rsidRDefault="006B324E" w:rsidP="006B324E">
      <w:pPr>
        <w:bidi w:val="0"/>
        <w:spacing w:line="360" w:lineRule="auto"/>
        <w:rPr>
          <w:rFonts w:cs="Times New Roman"/>
          <w:sz w:val="28"/>
          <w:szCs w:val="28"/>
        </w:rPr>
      </w:pPr>
      <w:r>
        <w:rPr>
          <w:rFonts w:cs="Times New Roman"/>
          <w:sz w:val="28"/>
          <w:szCs w:val="28"/>
        </w:rPr>
        <w:t xml:space="preserve"> Jibreel (</w:t>
      </w:r>
      <w:r>
        <w:rPr>
          <w:rFonts w:ascii="AGA Arabesque" w:hAnsi="AGA Arabesque"/>
          <w:sz w:val="36"/>
          <w:szCs w:val="36"/>
        </w:rPr>
        <w:t></w:t>
      </w:r>
      <w:r>
        <w:rPr>
          <w:rFonts w:cs="Times New Roman"/>
          <w:sz w:val="28"/>
          <w:szCs w:val="28"/>
        </w:rPr>
        <w:t>) said: “Oh, Muhammad! Tell me about Islaam.” The Messenger of Allaah (</w:t>
      </w:r>
      <w:r>
        <w:rPr>
          <w:rFonts w:ascii="AGA Arabesque" w:hAnsi="AGA Arabesque" w:cs="Times New Roman"/>
          <w:sz w:val="36"/>
          <w:szCs w:val="36"/>
        </w:rPr>
        <w:t></w:t>
      </w:r>
      <w:r>
        <w:rPr>
          <w:rFonts w:cs="Times New Roman"/>
          <w:sz w:val="28"/>
          <w:szCs w:val="28"/>
        </w:rPr>
        <w:t>) replied: “Islaam is:</w:t>
      </w:r>
    </w:p>
    <w:p w:rsidR="006B324E" w:rsidRDefault="006B324E" w:rsidP="006B324E">
      <w:pPr>
        <w:bidi w:val="0"/>
        <w:spacing w:line="360" w:lineRule="auto"/>
        <w:rPr>
          <w:rFonts w:cs="Times New Roman"/>
          <w:sz w:val="28"/>
          <w:szCs w:val="28"/>
        </w:rPr>
      </w:pPr>
      <w:r>
        <w:rPr>
          <w:rFonts w:cs="Times New Roman"/>
          <w:sz w:val="28"/>
          <w:szCs w:val="28"/>
        </w:rPr>
        <w:t>1. To testify that none has the right to be worshipped except Allaah and that Muhammad is the Messenger of Allaah (i.e. that Allaah sent him to convey His Religion to</w:t>
      </w:r>
      <w:r>
        <w:rPr>
          <w:rFonts w:cs="Times New Roman"/>
          <w:b/>
          <w:bCs/>
          <w:i/>
          <w:iCs/>
          <w:sz w:val="28"/>
          <w:szCs w:val="28"/>
        </w:rPr>
        <w:t xml:space="preserve"> </w:t>
      </w:r>
      <w:r>
        <w:rPr>
          <w:rFonts w:cs="Times New Roman"/>
          <w:sz w:val="28"/>
          <w:szCs w:val="28"/>
        </w:rPr>
        <w:t>mankind).</w:t>
      </w:r>
    </w:p>
    <w:p w:rsidR="006B324E" w:rsidRDefault="006B324E" w:rsidP="006B324E">
      <w:pPr>
        <w:pStyle w:val="a3"/>
        <w:spacing w:line="360" w:lineRule="auto"/>
        <w:jc w:val="left"/>
        <w:rPr>
          <w:b w:val="0"/>
          <w:bCs w:val="0"/>
          <w:i w:val="0"/>
          <w:iCs w:val="0"/>
          <w:sz w:val="28"/>
          <w:szCs w:val="28"/>
        </w:rPr>
      </w:pPr>
      <w:r>
        <w:rPr>
          <w:b w:val="0"/>
          <w:bCs w:val="0"/>
          <w:i w:val="0"/>
          <w:iCs w:val="0"/>
          <w:sz w:val="28"/>
          <w:szCs w:val="28"/>
        </w:rPr>
        <w:t>2. To establish</w:t>
      </w:r>
      <w:r>
        <w:t xml:space="preserve"> </w:t>
      </w:r>
      <w:r>
        <w:rPr>
          <w:b w:val="0"/>
          <w:bCs w:val="0"/>
          <w:i w:val="0"/>
          <w:iCs w:val="0"/>
          <w:sz w:val="28"/>
          <w:szCs w:val="28"/>
        </w:rPr>
        <w:t>prayer (i.e. to implement prayer with all its pillars, with repose and humility).</w:t>
      </w:r>
    </w:p>
    <w:p w:rsidR="006B324E" w:rsidRDefault="006B324E" w:rsidP="006B324E">
      <w:pPr>
        <w:bidi w:val="0"/>
        <w:spacing w:line="360" w:lineRule="auto"/>
        <w:rPr>
          <w:rFonts w:cs="Times New Roman"/>
          <w:sz w:val="28"/>
          <w:szCs w:val="28"/>
          <w:lang w:bidi="ar-AE"/>
        </w:rPr>
      </w:pPr>
      <w:r>
        <w:rPr>
          <w:rFonts w:cs="Times New Roman"/>
          <w:sz w:val="28"/>
          <w:szCs w:val="28"/>
          <w:lang w:bidi="ar-AE"/>
        </w:rPr>
        <w:t xml:space="preserve">3. To pay </w:t>
      </w:r>
      <w:r>
        <w:rPr>
          <w:rFonts w:cs="Times New Roman"/>
          <w:i/>
          <w:iCs/>
          <w:sz w:val="28"/>
          <w:szCs w:val="28"/>
          <w:lang w:bidi="ar-AE"/>
        </w:rPr>
        <w:t>zakaah</w:t>
      </w:r>
      <w:r>
        <w:rPr>
          <w:rFonts w:cs="Times New Roman"/>
          <w:sz w:val="28"/>
          <w:szCs w:val="28"/>
          <w:lang w:bidi="ar-AE"/>
        </w:rPr>
        <w:t>. (If a Muslim owns more than 85 gms. of gold or its equivalent in money, he must pay 2.5% of it after one year. Other forms of wealth and property have their own set amounts to be paid upon them).</w:t>
      </w:r>
    </w:p>
    <w:p w:rsidR="006B324E" w:rsidRDefault="006B324E" w:rsidP="006B324E">
      <w:pPr>
        <w:bidi w:val="0"/>
        <w:spacing w:line="360" w:lineRule="auto"/>
        <w:rPr>
          <w:rFonts w:cs="Times New Roman"/>
          <w:sz w:val="28"/>
          <w:szCs w:val="28"/>
          <w:lang w:bidi="ar-AE"/>
        </w:rPr>
      </w:pPr>
      <w:r>
        <w:rPr>
          <w:rFonts w:cs="Times New Roman"/>
          <w:sz w:val="28"/>
          <w:szCs w:val="28"/>
          <w:lang w:bidi="ar-AE"/>
        </w:rPr>
        <w:t xml:space="preserve"> 4. To fast the month of Ramadhaan (i.e. to abstain from food drink and sexual relations and all manner of sins from dawn until dusk).</w:t>
      </w:r>
    </w:p>
    <w:p w:rsidR="006B324E" w:rsidRDefault="006B324E" w:rsidP="006B324E">
      <w:pPr>
        <w:bidi w:val="0"/>
        <w:spacing w:line="360" w:lineRule="auto"/>
        <w:rPr>
          <w:rFonts w:cs="Times New Roman"/>
          <w:sz w:val="28"/>
          <w:szCs w:val="28"/>
          <w:lang w:bidi="ar-AE"/>
        </w:rPr>
      </w:pPr>
      <w:r>
        <w:rPr>
          <w:rFonts w:cs="Times New Roman"/>
          <w:sz w:val="28"/>
          <w:szCs w:val="28"/>
          <w:lang w:bidi="ar-AE"/>
        </w:rPr>
        <w:t>5. And to make pilgrimage (Hajj) to the House (of Allaah, in Makkah) if you have the means to do so.” (Narrated by Muslim)</w:t>
      </w:r>
    </w:p>
    <w:p w:rsidR="006B324E" w:rsidRDefault="006B324E" w:rsidP="006B324E">
      <w:pPr>
        <w:bidi w:val="0"/>
        <w:spacing w:line="360" w:lineRule="auto"/>
        <w:rPr>
          <w:rFonts w:cs="Times New Roman"/>
          <w:sz w:val="28"/>
          <w:szCs w:val="28"/>
          <w:lang w:bidi="ar-AE"/>
        </w:rPr>
      </w:pPr>
    </w:p>
    <w:p w:rsidR="006B324E" w:rsidRDefault="006B324E" w:rsidP="006B324E">
      <w:pPr>
        <w:bidi w:val="0"/>
        <w:spacing w:line="360" w:lineRule="auto"/>
        <w:jc w:val="center"/>
        <w:rPr>
          <w:rFonts w:ascii="AGA Arabesque" w:hAnsi="AGA Arabesque" w:cs="Times New Roman"/>
          <w:sz w:val="28"/>
          <w:szCs w:val="28"/>
          <w:lang w:bidi="ar-AE"/>
        </w:rPr>
      </w:pPr>
      <w:r>
        <w:rPr>
          <w:rFonts w:ascii="AGA Arabesque" w:hAnsi="AGA Arabesque" w:cs="Times New Roman"/>
          <w:sz w:val="28"/>
          <w:szCs w:val="28"/>
          <w:lang w:bidi="ar-AE"/>
        </w:rPr>
        <w:t></w:t>
      </w:r>
      <w:r>
        <w:rPr>
          <w:rFonts w:ascii="AGA Arabesque" w:hAnsi="AGA Arabesque" w:cs="Times New Roman"/>
          <w:sz w:val="28"/>
          <w:szCs w:val="28"/>
          <w:lang w:bidi="ar-AE"/>
        </w:rPr>
        <w:t></w:t>
      </w:r>
      <w:r>
        <w:rPr>
          <w:rFonts w:ascii="AGA Arabesque" w:hAnsi="AGA Arabesque" w:cs="Times New Roman"/>
          <w:sz w:val="28"/>
          <w:szCs w:val="28"/>
          <w:lang w:bidi="ar-AE"/>
        </w:rPr>
        <w:t></w:t>
      </w:r>
      <w:r>
        <w:rPr>
          <w:rFonts w:ascii="AGA Arabesque" w:hAnsi="AGA Arabesque" w:cs="Times New Roman"/>
          <w:sz w:val="28"/>
          <w:szCs w:val="28"/>
          <w:lang w:bidi="ar-AE"/>
        </w:rPr>
        <w:t></w:t>
      </w:r>
      <w:r>
        <w:rPr>
          <w:rFonts w:ascii="AGA Arabesque" w:hAnsi="AGA Arabesque" w:cs="Times New Roman"/>
          <w:sz w:val="28"/>
          <w:szCs w:val="28"/>
          <w:lang w:bidi="ar-AE"/>
        </w:rPr>
        <w:t></w:t>
      </w:r>
    </w:p>
    <w:p w:rsidR="006B324E" w:rsidRDefault="006B324E" w:rsidP="006B324E">
      <w:pPr>
        <w:bidi w:val="0"/>
        <w:spacing w:line="360" w:lineRule="auto"/>
        <w:rPr>
          <w:rFonts w:cs="Times New Roman"/>
          <w:sz w:val="28"/>
          <w:szCs w:val="28"/>
          <w:lang w:bidi="ar-AE"/>
        </w:rPr>
      </w:pPr>
    </w:p>
    <w:p w:rsidR="006B324E" w:rsidRDefault="006B324E" w:rsidP="006B324E">
      <w:pPr>
        <w:bidi w:val="0"/>
        <w:spacing w:line="360" w:lineRule="auto"/>
        <w:rPr>
          <w:rFonts w:cs="Times New Roman"/>
          <w:sz w:val="28"/>
          <w:szCs w:val="28"/>
          <w:lang w:bidi="ar-AE"/>
        </w:rPr>
      </w:pPr>
    </w:p>
    <w:p w:rsidR="006B324E" w:rsidRDefault="006B324E" w:rsidP="006B324E">
      <w:pPr>
        <w:bidi w:val="0"/>
        <w:spacing w:line="360" w:lineRule="auto"/>
        <w:rPr>
          <w:rFonts w:cs="Times New Roman"/>
          <w:sz w:val="28"/>
          <w:szCs w:val="28"/>
          <w:lang w:bidi="ar-AE"/>
        </w:rPr>
      </w:pPr>
    </w:p>
    <w:p w:rsidR="006B324E" w:rsidRDefault="006B324E" w:rsidP="006B324E">
      <w:pPr>
        <w:bidi w:val="0"/>
        <w:spacing w:line="360" w:lineRule="auto"/>
        <w:rPr>
          <w:rFonts w:cs="Times New Roman"/>
          <w:sz w:val="28"/>
          <w:szCs w:val="28"/>
          <w:lang w:bidi="ar-AE"/>
        </w:rPr>
      </w:pPr>
    </w:p>
    <w:p w:rsidR="006B324E" w:rsidRDefault="006B324E" w:rsidP="006B324E">
      <w:pPr>
        <w:bidi w:val="0"/>
        <w:spacing w:line="360" w:lineRule="auto"/>
        <w:rPr>
          <w:rFonts w:cs="Times New Roman"/>
          <w:sz w:val="28"/>
          <w:szCs w:val="28"/>
          <w:lang w:bidi="ar-AE"/>
        </w:rPr>
      </w:pPr>
    </w:p>
    <w:p w:rsidR="006B324E" w:rsidRDefault="006B324E" w:rsidP="006B324E">
      <w:pPr>
        <w:bidi w:val="0"/>
        <w:spacing w:line="360" w:lineRule="auto"/>
        <w:rPr>
          <w:rFonts w:cs="Times New Roman"/>
          <w:sz w:val="28"/>
          <w:szCs w:val="28"/>
          <w:lang w:bidi="ar-AE"/>
        </w:rPr>
      </w:pPr>
    </w:p>
    <w:p w:rsidR="006B324E" w:rsidRDefault="006B324E" w:rsidP="006B324E">
      <w:pPr>
        <w:bidi w:val="0"/>
        <w:spacing w:line="360" w:lineRule="auto"/>
        <w:rPr>
          <w:rFonts w:cs="Times New Roman"/>
          <w:sz w:val="28"/>
          <w:szCs w:val="28"/>
          <w:lang w:bidi="ar-AE"/>
        </w:rPr>
      </w:pPr>
    </w:p>
    <w:p w:rsidR="006B324E" w:rsidRDefault="006B324E" w:rsidP="006B324E">
      <w:pPr>
        <w:bidi w:val="0"/>
        <w:spacing w:line="360" w:lineRule="auto"/>
        <w:rPr>
          <w:rFonts w:cs="Times New Roman"/>
          <w:sz w:val="28"/>
          <w:szCs w:val="28"/>
          <w:lang w:bidi="ar-AE"/>
        </w:rPr>
      </w:pPr>
    </w:p>
    <w:p w:rsidR="006B324E" w:rsidRDefault="006B324E" w:rsidP="006B324E">
      <w:pPr>
        <w:bidi w:val="0"/>
        <w:spacing w:line="360" w:lineRule="auto"/>
        <w:rPr>
          <w:sz w:val="24"/>
          <w:szCs w:val="36"/>
        </w:rPr>
        <w:sectPr w:rsidR="006B324E" w:rsidSect="00F84938">
          <w:headerReference w:type="even" r:id="rId9"/>
          <w:headerReference w:type="default" r:id="rId10"/>
          <w:footerReference w:type="even" r:id="rId11"/>
          <w:footerReference w:type="default" r:id="rId12"/>
          <w:headerReference w:type="first" r:id="rId13"/>
          <w:footerReference w:type="first" r:id="rId14"/>
          <w:endnotePr>
            <w:numFmt w:val="lowerLetter"/>
          </w:endnotePr>
          <w:pgSz w:w="11906" w:h="16838"/>
          <w:pgMar w:top="1440" w:right="1800" w:bottom="1440" w:left="1800" w:header="720" w:footer="720" w:gutter="0"/>
          <w:cols w:space="720"/>
          <w:titlePg/>
          <w:bidi/>
          <w:rtlGutter/>
          <w:docGrid w:linePitch="272"/>
        </w:sectPr>
      </w:pPr>
    </w:p>
    <w:p w:rsidR="006B324E" w:rsidRDefault="00CB7029" w:rsidP="006B324E">
      <w:pPr>
        <w:bidi w:val="0"/>
        <w:spacing w:line="360" w:lineRule="auto"/>
        <w:rPr>
          <w:rFonts w:cs="Times New Roman"/>
          <w:b/>
          <w:bCs/>
          <w:i/>
          <w:iCs/>
          <w:sz w:val="28"/>
          <w:szCs w:val="28"/>
          <w:lang w:bidi="ar-AE"/>
        </w:rPr>
      </w:pPr>
      <w:r w:rsidRPr="00CB7029">
        <w:rPr>
          <w:rFonts w:cs="Times New Roman"/>
          <w:b/>
          <w:bCs/>
          <w:i/>
          <w:iCs/>
          <w:szCs w:val="28"/>
        </w:rPr>
        <w:lastRenderedPageBreak/>
        <w:pict>
          <v:shapetype id="_x0000_t202" coordsize="21600,21600" o:spt="202" path="m,l,21600r21600,l21600,xe">
            <v:stroke joinstyle="miter"/>
            <v:path gradientshapeok="t" o:connecttype="rect"/>
          </v:shapetype>
          <v:shape id="_x0000_s1026" type="#_x0000_t202" style="position:absolute;margin-left:180pt;margin-top:-49.5pt;width:243pt;height:45pt;z-index:251660288;mso-position-horizontal-relative:page" o:allowincell="f">
            <v:textbox style="mso-next-textbox:#_x0000_s1026">
              <w:txbxContent>
                <w:p w:rsidR="002C232A" w:rsidRDefault="002C232A" w:rsidP="006B324E">
                  <w:pPr>
                    <w:jc w:val="center"/>
                    <w:rPr>
                      <w:rFonts w:cs="Times New Roman"/>
                      <w:b/>
                      <w:bCs/>
                      <w:i/>
                      <w:iCs/>
                      <w:sz w:val="36"/>
                      <w:szCs w:val="36"/>
                      <w:rtl/>
                    </w:rPr>
                  </w:pPr>
                  <w:r>
                    <w:rPr>
                      <w:rFonts w:cs="Times New Roman"/>
                      <w:b/>
                      <w:bCs/>
                      <w:i/>
                      <w:iCs/>
                      <w:sz w:val="36"/>
                      <w:szCs w:val="36"/>
                    </w:rPr>
                    <w:t>Pillars of Eemaan</w:t>
                  </w:r>
                </w:p>
              </w:txbxContent>
            </v:textbox>
            <w10:wrap anchorx="page"/>
          </v:shape>
        </w:pict>
      </w:r>
    </w:p>
    <w:p w:rsidR="006B324E" w:rsidRDefault="006B324E" w:rsidP="006B324E">
      <w:pPr>
        <w:bidi w:val="0"/>
        <w:spacing w:line="360" w:lineRule="auto"/>
        <w:rPr>
          <w:rFonts w:cs="Times New Roman"/>
          <w:sz w:val="28"/>
          <w:szCs w:val="28"/>
          <w:lang w:bidi="ar-AE"/>
        </w:rPr>
      </w:pPr>
      <w:r>
        <w:rPr>
          <w:rFonts w:cs="Times New Roman"/>
          <w:sz w:val="28"/>
          <w:szCs w:val="28"/>
          <w:lang w:bidi="ar-AE"/>
        </w:rPr>
        <w:t xml:space="preserve">   Jibreel said: “Then tell me about </w:t>
      </w:r>
      <w:r>
        <w:rPr>
          <w:rFonts w:cs="Times New Roman"/>
          <w:i/>
          <w:iCs/>
          <w:sz w:val="28"/>
          <w:szCs w:val="28"/>
          <w:lang w:bidi="ar-AE"/>
        </w:rPr>
        <w:t>eemaan</w:t>
      </w:r>
      <w:r>
        <w:rPr>
          <w:rFonts w:cs="Times New Roman"/>
          <w:sz w:val="28"/>
          <w:szCs w:val="28"/>
          <w:lang w:bidi="ar-AE"/>
        </w:rPr>
        <w:t>.” Allaah’s Messenger (</w:t>
      </w:r>
      <w:r>
        <w:rPr>
          <w:rFonts w:ascii="AGA Arabesque" w:hAnsi="AGA Arabesque" w:cs="Times New Roman"/>
          <w:sz w:val="36"/>
          <w:szCs w:val="36"/>
          <w:lang w:bidi="ar-AE"/>
        </w:rPr>
        <w:t></w:t>
      </w:r>
      <w:r>
        <w:rPr>
          <w:rFonts w:cs="Times New Roman"/>
          <w:sz w:val="28"/>
          <w:szCs w:val="28"/>
          <w:lang w:bidi="ar-AE"/>
        </w:rPr>
        <w:t>) replied: “</w:t>
      </w:r>
      <w:r>
        <w:rPr>
          <w:rFonts w:cs="Times New Roman"/>
          <w:i/>
          <w:iCs/>
          <w:sz w:val="28"/>
          <w:szCs w:val="28"/>
          <w:lang w:bidi="ar-AE"/>
        </w:rPr>
        <w:t>Eemaan</w:t>
      </w:r>
      <w:r>
        <w:rPr>
          <w:rFonts w:cs="Times New Roman"/>
          <w:sz w:val="28"/>
          <w:szCs w:val="28"/>
          <w:lang w:bidi="ar-AE"/>
        </w:rPr>
        <w:t xml:space="preserve"> is to believe in:</w:t>
      </w:r>
    </w:p>
    <w:p w:rsidR="006B324E" w:rsidRDefault="006B324E" w:rsidP="006B324E">
      <w:pPr>
        <w:bidi w:val="0"/>
        <w:spacing w:line="360" w:lineRule="auto"/>
        <w:rPr>
          <w:rFonts w:cs="Times New Roman"/>
          <w:sz w:val="28"/>
          <w:szCs w:val="28"/>
          <w:lang w:bidi="ar-AE"/>
        </w:rPr>
      </w:pPr>
      <w:r>
        <w:rPr>
          <w:rFonts w:cs="Times New Roman"/>
          <w:sz w:val="28"/>
          <w:szCs w:val="28"/>
          <w:lang w:bidi="ar-AE"/>
        </w:rPr>
        <w:t xml:space="preserve">1. Allaah (i.e. to believe firmly that Allaah is the Creator, Who alone has the right to be worshipped and that He has Names and Attributes which befit His Majesty and He does not resemble His creation - </w:t>
      </w:r>
      <w:r>
        <w:rPr>
          <w:rFonts w:ascii="AGA Arabesque" w:hAnsi="AGA Arabesque" w:cs="Times New Roman"/>
          <w:sz w:val="28"/>
          <w:szCs w:val="28"/>
          <w:lang w:bidi="ar-AE"/>
        </w:rPr>
        <w:t></w:t>
      </w:r>
      <w:r>
        <w:rPr>
          <w:rFonts w:cs="Times New Roman"/>
          <w:sz w:val="28"/>
          <w:szCs w:val="28"/>
          <w:lang w:bidi="ar-AE"/>
        </w:rPr>
        <w:t xml:space="preserve"> </w:t>
      </w:r>
      <w:r>
        <w:rPr>
          <w:rFonts w:cs="Times New Roman"/>
          <w:b/>
          <w:bCs/>
          <w:sz w:val="28"/>
          <w:szCs w:val="28"/>
          <w:lang w:bidi="ar-AE"/>
        </w:rPr>
        <w:t>There is nothing like Him</w:t>
      </w:r>
      <w:r>
        <w:rPr>
          <w:rFonts w:cs="Times New Roman"/>
          <w:sz w:val="28"/>
          <w:szCs w:val="28"/>
          <w:lang w:bidi="ar-AE"/>
        </w:rPr>
        <w:t xml:space="preserve"> </w:t>
      </w:r>
      <w:r>
        <w:rPr>
          <w:rFonts w:ascii="AGA Arabesque" w:hAnsi="AGA Arabesque" w:cs="Times New Roman"/>
          <w:sz w:val="28"/>
          <w:szCs w:val="28"/>
          <w:lang w:bidi="ar-AE"/>
        </w:rPr>
        <w:t></w:t>
      </w:r>
      <w:r>
        <w:rPr>
          <w:rFonts w:cs="Times New Roman"/>
          <w:sz w:val="28"/>
          <w:szCs w:val="28"/>
          <w:lang w:bidi="ar-AE"/>
        </w:rPr>
        <w:t xml:space="preserve"> [</w:t>
      </w:r>
      <w:r>
        <w:rPr>
          <w:rFonts w:cs="Times New Roman"/>
          <w:i/>
          <w:iCs/>
          <w:sz w:val="28"/>
          <w:szCs w:val="28"/>
          <w:lang w:bidi="ar-AE"/>
        </w:rPr>
        <w:t>Soorah Ash-Shooraa</w:t>
      </w:r>
      <w:r>
        <w:rPr>
          <w:rFonts w:cs="Times New Roman"/>
          <w:sz w:val="28"/>
          <w:szCs w:val="28"/>
          <w:lang w:bidi="ar-AE"/>
        </w:rPr>
        <w:t xml:space="preserve"> 42:11]).</w:t>
      </w:r>
    </w:p>
    <w:p w:rsidR="006B324E" w:rsidRDefault="006B324E" w:rsidP="006B324E">
      <w:pPr>
        <w:bidi w:val="0"/>
        <w:spacing w:line="360" w:lineRule="auto"/>
        <w:rPr>
          <w:rFonts w:cs="Times New Roman"/>
          <w:sz w:val="28"/>
          <w:szCs w:val="28"/>
          <w:lang w:bidi="ar-AE"/>
        </w:rPr>
      </w:pPr>
      <w:r>
        <w:rPr>
          <w:rFonts w:cs="Times New Roman"/>
          <w:sz w:val="28"/>
          <w:szCs w:val="28"/>
          <w:lang w:bidi="ar-AE"/>
        </w:rPr>
        <w:t>2. His angels (i.e. that they are created from light and that they implement the Commands of Allaah and that we do not see them).</w:t>
      </w:r>
    </w:p>
    <w:p w:rsidR="006B324E" w:rsidRDefault="006B324E" w:rsidP="006B324E">
      <w:pPr>
        <w:bidi w:val="0"/>
        <w:spacing w:line="360" w:lineRule="auto"/>
        <w:rPr>
          <w:rFonts w:cs="Times New Roman"/>
          <w:sz w:val="28"/>
          <w:szCs w:val="28"/>
          <w:lang w:bidi="ar-AE"/>
        </w:rPr>
      </w:pPr>
      <w:r>
        <w:rPr>
          <w:rFonts w:cs="Times New Roman"/>
          <w:sz w:val="28"/>
          <w:szCs w:val="28"/>
          <w:lang w:bidi="ar-AE"/>
        </w:rPr>
        <w:t xml:space="preserve">3. His Books (i.e. the </w:t>
      </w:r>
      <w:r>
        <w:rPr>
          <w:rFonts w:cs="Times New Roman"/>
          <w:i/>
          <w:iCs/>
          <w:sz w:val="28"/>
          <w:szCs w:val="28"/>
          <w:lang w:bidi="ar-AE"/>
        </w:rPr>
        <w:t>Tauraah</w:t>
      </w:r>
      <w:r>
        <w:rPr>
          <w:rFonts w:cs="Times New Roman"/>
          <w:sz w:val="28"/>
          <w:szCs w:val="28"/>
          <w:lang w:bidi="ar-AE"/>
        </w:rPr>
        <w:t xml:space="preserve">, the </w:t>
      </w:r>
      <w:r>
        <w:rPr>
          <w:rFonts w:cs="Times New Roman"/>
          <w:i/>
          <w:iCs/>
          <w:sz w:val="28"/>
          <w:szCs w:val="28"/>
          <w:lang w:bidi="ar-AE"/>
        </w:rPr>
        <w:t>Injeel</w:t>
      </w:r>
      <w:r>
        <w:rPr>
          <w:rFonts w:cs="Times New Roman"/>
          <w:sz w:val="28"/>
          <w:szCs w:val="28"/>
          <w:lang w:bidi="ar-AE"/>
        </w:rPr>
        <w:t xml:space="preserve">, the </w:t>
      </w:r>
      <w:r>
        <w:rPr>
          <w:rFonts w:cs="Times New Roman"/>
          <w:i/>
          <w:iCs/>
          <w:sz w:val="28"/>
          <w:szCs w:val="28"/>
          <w:lang w:bidi="ar-AE"/>
        </w:rPr>
        <w:t>Zaboor</w:t>
      </w:r>
      <w:r>
        <w:rPr>
          <w:rFonts w:cs="Times New Roman"/>
          <w:sz w:val="28"/>
          <w:szCs w:val="28"/>
          <w:lang w:bidi="ar-AE"/>
        </w:rPr>
        <w:t xml:space="preserve"> and the Qur`aan which abrogates all previous Revelations).</w:t>
      </w:r>
    </w:p>
    <w:p w:rsidR="006B324E" w:rsidRDefault="006B324E" w:rsidP="006B324E">
      <w:pPr>
        <w:bidi w:val="0"/>
        <w:spacing w:line="360" w:lineRule="auto"/>
        <w:rPr>
          <w:rFonts w:cs="Times New Roman"/>
          <w:sz w:val="28"/>
          <w:szCs w:val="28"/>
          <w:lang w:bidi="ar-AE"/>
        </w:rPr>
      </w:pPr>
      <w:r>
        <w:rPr>
          <w:rFonts w:cs="Times New Roman"/>
          <w:sz w:val="28"/>
          <w:szCs w:val="28"/>
          <w:lang w:bidi="ar-AE"/>
        </w:rPr>
        <w:t>4. His Messengers (the first of whom was Nooh (</w:t>
      </w:r>
      <w:r>
        <w:rPr>
          <w:rFonts w:ascii="AGA Arabesque" w:hAnsi="AGA Arabesque" w:cs="Times New Roman"/>
          <w:sz w:val="36"/>
          <w:szCs w:val="36"/>
          <w:lang w:bidi="ar-AE"/>
        </w:rPr>
        <w:t></w:t>
      </w:r>
      <w:r>
        <w:rPr>
          <w:rFonts w:cs="Times New Roman"/>
          <w:sz w:val="28"/>
          <w:szCs w:val="28"/>
          <w:lang w:bidi="ar-AE"/>
        </w:rPr>
        <w:t>) and the last of whom was Muhammad [</w:t>
      </w:r>
      <w:r>
        <w:rPr>
          <w:rFonts w:ascii="AGA Arabesque" w:hAnsi="AGA Arabesque" w:cs="Times New Roman"/>
          <w:sz w:val="36"/>
          <w:szCs w:val="36"/>
          <w:lang w:bidi="ar-AE"/>
        </w:rPr>
        <w:t></w:t>
      </w:r>
      <w:r>
        <w:rPr>
          <w:rFonts w:cs="Times New Roman"/>
          <w:sz w:val="28"/>
          <w:szCs w:val="28"/>
          <w:lang w:bidi="ar-AE"/>
        </w:rPr>
        <w:t>]).</w:t>
      </w:r>
    </w:p>
    <w:p w:rsidR="006B324E" w:rsidRDefault="006B324E" w:rsidP="006B324E">
      <w:pPr>
        <w:bidi w:val="0"/>
        <w:spacing w:line="360" w:lineRule="auto"/>
        <w:rPr>
          <w:rFonts w:cs="Times New Roman"/>
          <w:sz w:val="28"/>
          <w:szCs w:val="28"/>
          <w:lang w:bidi="ar-AE"/>
        </w:rPr>
      </w:pPr>
      <w:r>
        <w:rPr>
          <w:rFonts w:cs="Times New Roman"/>
          <w:sz w:val="28"/>
          <w:szCs w:val="28"/>
          <w:lang w:bidi="ar-AE"/>
        </w:rPr>
        <w:t>5. The Last Day (i.e. the Day of Resurrection when all of mankind will be held to account).</w:t>
      </w:r>
    </w:p>
    <w:p w:rsidR="006B324E" w:rsidRDefault="006B324E" w:rsidP="006B324E">
      <w:pPr>
        <w:bidi w:val="0"/>
        <w:spacing w:line="360" w:lineRule="auto"/>
        <w:rPr>
          <w:rFonts w:cs="Times New Roman"/>
          <w:sz w:val="28"/>
          <w:szCs w:val="28"/>
          <w:lang w:bidi="ar-AE"/>
        </w:rPr>
      </w:pPr>
      <w:r>
        <w:rPr>
          <w:rFonts w:cs="Times New Roman"/>
          <w:sz w:val="28"/>
          <w:szCs w:val="28"/>
          <w:lang w:bidi="ar-AE"/>
        </w:rPr>
        <w:t xml:space="preserve">6. And to believe in </w:t>
      </w:r>
      <w:r>
        <w:rPr>
          <w:rFonts w:cs="Times New Roman"/>
          <w:i/>
          <w:iCs/>
          <w:sz w:val="28"/>
          <w:szCs w:val="28"/>
          <w:lang w:bidi="ar-AE"/>
        </w:rPr>
        <w:t>Al-Qadar</w:t>
      </w:r>
      <w:r>
        <w:rPr>
          <w:rFonts w:cs="Times New Roman"/>
          <w:sz w:val="28"/>
          <w:szCs w:val="28"/>
          <w:lang w:bidi="ar-AE"/>
        </w:rPr>
        <w:t>, the good and the bad of it (i.e. to accept all that Allaah ordains for us, at the same time undertaking the necessary action to achieve our objectives).” (Narrated by Muslim)</w:t>
      </w:r>
    </w:p>
    <w:p w:rsidR="006B324E" w:rsidRDefault="006B324E" w:rsidP="006B324E">
      <w:pPr>
        <w:bidi w:val="0"/>
        <w:spacing w:line="360" w:lineRule="auto"/>
        <w:rPr>
          <w:sz w:val="28"/>
        </w:rPr>
      </w:pPr>
    </w:p>
    <w:p w:rsidR="006B324E" w:rsidRDefault="006B324E" w:rsidP="006B324E">
      <w:pPr>
        <w:bidi w:val="0"/>
        <w:spacing w:line="360" w:lineRule="auto"/>
        <w:rPr>
          <w:sz w:val="28"/>
        </w:rPr>
      </w:pPr>
    </w:p>
    <w:p w:rsidR="00D23959" w:rsidRDefault="006B324E" w:rsidP="006B324E">
      <w:pPr>
        <w:jc w:val="center"/>
        <w:rPr>
          <w:rFonts w:ascii="AGA Arabesque" w:hAnsi="AGA Arabesque"/>
          <w:sz w:val="28"/>
        </w:rPr>
      </w:pPr>
      <w:r>
        <w:rPr>
          <w:rFonts w:ascii="AGA Arabesque" w:hAnsi="AGA Arabesque"/>
          <w:sz w:val="28"/>
        </w:rPr>
        <w:t></w:t>
      </w:r>
      <w:r>
        <w:rPr>
          <w:rFonts w:ascii="AGA Arabesque" w:hAnsi="AGA Arabesque"/>
          <w:sz w:val="28"/>
        </w:rPr>
        <w:t></w:t>
      </w:r>
      <w:r>
        <w:rPr>
          <w:rFonts w:ascii="AGA Arabesque" w:hAnsi="AGA Arabesque"/>
          <w:sz w:val="28"/>
        </w:rPr>
        <w:t></w:t>
      </w:r>
      <w:r>
        <w:rPr>
          <w:rFonts w:ascii="AGA Arabesque" w:hAnsi="AGA Arabesque"/>
          <w:sz w:val="28"/>
        </w:rPr>
        <w:t></w:t>
      </w:r>
      <w:r>
        <w:rPr>
          <w:rFonts w:ascii="AGA Arabesque" w:hAnsi="AGA Arabesque"/>
          <w:sz w:val="28"/>
        </w:rPr>
        <w:t></w:t>
      </w:r>
      <w:r w:rsidR="00D30016">
        <w:rPr>
          <w:rFonts w:ascii="AGA Arabesque" w:hAnsi="AGA Arabesque"/>
          <w:sz w:val="28"/>
        </w:rPr>
        <w:t></w:t>
      </w:r>
    </w:p>
    <w:p w:rsidR="00D30016" w:rsidRDefault="00D30016" w:rsidP="00D30016">
      <w:pPr>
        <w:bidi w:val="0"/>
        <w:rPr>
          <w:rFonts w:cs="Times New Roman"/>
          <w:b/>
          <w:bCs/>
          <w:i/>
          <w:iCs/>
          <w:noProof w:val="0"/>
          <w:color w:val="660000"/>
          <w:lang w:eastAsia="en-US"/>
        </w:rPr>
      </w:pPr>
      <w:r w:rsidRPr="00D30016">
        <w:rPr>
          <w:rFonts w:cs="Times New Roman"/>
          <w:b/>
          <w:bCs/>
          <w:noProof w:val="0"/>
          <w:color w:val="660000"/>
          <w:sz w:val="22"/>
          <w:szCs w:val="22"/>
          <w:lang w:eastAsia="en-US"/>
        </w:rPr>
        <w:br/>
      </w:r>
    </w:p>
    <w:p w:rsidR="00D30016" w:rsidRDefault="00D30016" w:rsidP="00D30016">
      <w:pPr>
        <w:bidi w:val="0"/>
        <w:rPr>
          <w:rFonts w:cs="Times New Roman"/>
          <w:b/>
          <w:bCs/>
          <w:i/>
          <w:iCs/>
          <w:noProof w:val="0"/>
          <w:color w:val="660000"/>
          <w:lang w:eastAsia="en-US"/>
        </w:rPr>
      </w:pPr>
    </w:p>
    <w:p w:rsidR="00D30016" w:rsidRDefault="00D30016" w:rsidP="00D30016">
      <w:pPr>
        <w:bidi w:val="0"/>
        <w:rPr>
          <w:rFonts w:cs="Times New Roman"/>
          <w:b/>
          <w:bCs/>
          <w:i/>
          <w:iCs/>
          <w:noProof w:val="0"/>
          <w:color w:val="660000"/>
          <w:lang w:eastAsia="en-US"/>
        </w:rPr>
      </w:pPr>
    </w:p>
    <w:p w:rsidR="00A934A3" w:rsidRDefault="00A934A3" w:rsidP="00D30016">
      <w:pPr>
        <w:bidi w:val="0"/>
        <w:rPr>
          <w:rFonts w:cs="Times New Roman"/>
          <w:b/>
          <w:bCs/>
          <w:i/>
          <w:iCs/>
          <w:noProof w:val="0"/>
          <w:color w:val="660000"/>
          <w:lang w:eastAsia="en-US"/>
        </w:rPr>
      </w:pPr>
    </w:p>
    <w:p w:rsidR="00A934A3" w:rsidRDefault="00A934A3">
      <w:pPr>
        <w:bidi w:val="0"/>
        <w:spacing w:after="200" w:line="276" w:lineRule="auto"/>
        <w:rPr>
          <w:rFonts w:cs="Times New Roman"/>
          <w:b/>
          <w:bCs/>
          <w:i/>
          <w:iCs/>
          <w:noProof w:val="0"/>
          <w:color w:val="660000"/>
          <w:lang w:eastAsia="en-US"/>
        </w:rPr>
      </w:pPr>
      <w:r>
        <w:rPr>
          <w:rFonts w:cs="Times New Roman"/>
          <w:b/>
          <w:bCs/>
          <w:i/>
          <w:iCs/>
          <w:noProof w:val="0"/>
          <w:color w:val="660000"/>
          <w:lang w:eastAsia="en-US"/>
        </w:rPr>
        <w:br w:type="page"/>
      </w:r>
    </w:p>
    <w:p w:rsidR="00A934A3" w:rsidRDefault="00A934A3" w:rsidP="00A934A3">
      <w:pPr>
        <w:bidi w:val="0"/>
        <w:jc w:val="center"/>
        <w:rPr>
          <w:sz w:val="36"/>
          <w:rtl/>
        </w:rPr>
      </w:pPr>
      <w:r>
        <w:rPr>
          <w:b/>
          <w:bCs/>
          <w:i/>
          <w:iCs/>
          <w:sz w:val="36"/>
        </w:rPr>
        <w:lastRenderedPageBreak/>
        <w:t>The Right of Allaah Upon His Slaves</w:t>
      </w:r>
      <w:r>
        <w:rPr>
          <w:sz w:val="36"/>
        </w:rPr>
        <w:t xml:space="preserve"> </w:t>
      </w:r>
    </w:p>
    <w:p w:rsidR="00D30016" w:rsidRDefault="00D30016" w:rsidP="00D30016">
      <w:pPr>
        <w:bidi w:val="0"/>
        <w:rPr>
          <w:rFonts w:cs="Times New Roman"/>
          <w:b/>
          <w:bCs/>
          <w:i/>
          <w:iCs/>
          <w:noProof w:val="0"/>
          <w:color w:val="660000"/>
          <w:lang w:eastAsia="en-US"/>
        </w:rPr>
      </w:pPr>
    </w:p>
    <w:p w:rsidR="00D30016" w:rsidRDefault="00D30016" w:rsidP="00D30016">
      <w:pPr>
        <w:bidi w:val="0"/>
        <w:rPr>
          <w:rFonts w:cs="Times New Roman"/>
          <w:b/>
          <w:bCs/>
          <w:i/>
          <w:iCs/>
          <w:noProof w:val="0"/>
          <w:color w:val="660000"/>
          <w:lang w:eastAsia="en-US"/>
        </w:rPr>
      </w:pPr>
    </w:p>
    <w:p w:rsidR="00D30016" w:rsidRDefault="00D30016" w:rsidP="00D30016">
      <w:pPr>
        <w:bidi w:val="0"/>
        <w:rPr>
          <w:rFonts w:cs="Times New Roman"/>
          <w:b/>
          <w:bCs/>
          <w:i/>
          <w:iCs/>
          <w:noProof w:val="0"/>
          <w:color w:val="660000"/>
          <w:lang w:eastAsia="en-US"/>
        </w:rPr>
      </w:pPr>
    </w:p>
    <w:p w:rsidR="00A934A3" w:rsidRDefault="00A934A3" w:rsidP="00A934A3">
      <w:pPr>
        <w:bidi w:val="0"/>
        <w:spacing w:line="360" w:lineRule="auto"/>
        <w:rPr>
          <w:sz w:val="28"/>
          <w:szCs w:val="36"/>
        </w:rPr>
      </w:pPr>
      <w:r>
        <w:rPr>
          <w:sz w:val="28"/>
          <w:szCs w:val="36"/>
        </w:rPr>
        <w:t>Q.1 Why did Allaah create us?</w:t>
      </w:r>
    </w:p>
    <w:p w:rsidR="00A934A3" w:rsidRDefault="00A934A3" w:rsidP="00A934A3">
      <w:pPr>
        <w:bidi w:val="0"/>
        <w:spacing w:line="360" w:lineRule="auto"/>
        <w:rPr>
          <w:sz w:val="28"/>
          <w:szCs w:val="36"/>
        </w:rPr>
      </w:pPr>
      <w:r>
        <w:rPr>
          <w:sz w:val="28"/>
          <w:szCs w:val="36"/>
        </w:rPr>
        <w:t xml:space="preserve">A. He created us to worship Him and not to associate any partners with Him. The evidence for this is in the Words of Allaah, Most High in </w:t>
      </w:r>
      <w:r>
        <w:rPr>
          <w:i/>
          <w:iCs/>
          <w:sz w:val="28"/>
          <w:szCs w:val="36"/>
        </w:rPr>
        <w:t>Soorah Az-Zaariyaat</w:t>
      </w:r>
      <w:r>
        <w:rPr>
          <w:sz w:val="28"/>
          <w:szCs w:val="36"/>
        </w:rPr>
        <w:t>:</w:t>
      </w:r>
    </w:p>
    <w:p w:rsidR="00A934A3" w:rsidRDefault="00A934A3" w:rsidP="00A934A3">
      <w:pPr>
        <w:spacing w:line="360" w:lineRule="auto"/>
        <w:rPr>
          <w:sz w:val="28"/>
          <w:szCs w:val="36"/>
          <w:rtl/>
        </w:rPr>
      </w:pPr>
      <w:r>
        <w:rPr>
          <w:sz w:val="28"/>
          <w:szCs w:val="36"/>
          <w:rtl/>
        </w:rPr>
        <w:t xml:space="preserve">{ </w:t>
      </w:r>
      <w:r>
        <w:rPr>
          <w:b/>
          <w:bCs/>
          <w:sz w:val="28"/>
          <w:szCs w:val="36"/>
          <w:rtl/>
        </w:rPr>
        <w:t>وَمَا خَلَقْتُ الْجِنَّ وَالإِنسَ إِلاَّ لِيَعْبُدُونِ</w:t>
      </w:r>
      <w:r>
        <w:rPr>
          <w:sz w:val="28"/>
          <w:szCs w:val="36"/>
          <w:rtl/>
        </w:rPr>
        <w:t xml:space="preserve"> } (سورة الذاريات 56:51)</w:t>
      </w:r>
    </w:p>
    <w:p w:rsidR="00A934A3" w:rsidRDefault="00A934A3" w:rsidP="00A934A3">
      <w:pPr>
        <w:bidi w:val="0"/>
        <w:spacing w:line="360" w:lineRule="auto"/>
        <w:rPr>
          <w:sz w:val="28"/>
          <w:szCs w:val="36"/>
        </w:rPr>
      </w:pPr>
      <w:r>
        <w:rPr>
          <w:rFonts w:ascii="AGA Arabesque" w:hAnsi="AGA Arabesque"/>
          <w:sz w:val="28"/>
          <w:szCs w:val="36"/>
        </w:rPr>
        <w:t></w:t>
      </w:r>
      <w:r>
        <w:rPr>
          <w:sz w:val="28"/>
          <w:szCs w:val="36"/>
        </w:rPr>
        <w:t xml:space="preserve"> </w:t>
      </w:r>
      <w:r>
        <w:rPr>
          <w:b/>
          <w:bCs/>
          <w:sz w:val="28"/>
          <w:szCs w:val="36"/>
        </w:rPr>
        <w:t>And I created the jinn and mankind not, except to worship Me</w:t>
      </w:r>
      <w:r>
        <w:rPr>
          <w:sz w:val="28"/>
          <w:szCs w:val="36"/>
        </w:rPr>
        <w:t xml:space="preserve"> </w:t>
      </w:r>
      <w:r>
        <w:rPr>
          <w:rFonts w:ascii="AGA Arabesque" w:hAnsi="AGA Arabesque"/>
          <w:sz w:val="28"/>
          <w:szCs w:val="36"/>
        </w:rPr>
        <w:t></w:t>
      </w:r>
      <w:r>
        <w:rPr>
          <w:sz w:val="28"/>
          <w:szCs w:val="36"/>
        </w:rPr>
        <w:t xml:space="preserve"> (</w:t>
      </w:r>
      <w:r>
        <w:rPr>
          <w:i/>
          <w:iCs/>
          <w:sz w:val="28"/>
          <w:szCs w:val="36"/>
        </w:rPr>
        <w:t>Soorah Az-Zaariyaat</w:t>
      </w:r>
      <w:r>
        <w:rPr>
          <w:sz w:val="28"/>
          <w:szCs w:val="36"/>
        </w:rPr>
        <w:t xml:space="preserve"> 51:56)</w:t>
      </w:r>
    </w:p>
    <w:p w:rsidR="00A934A3" w:rsidRDefault="00A934A3" w:rsidP="00A934A3">
      <w:pPr>
        <w:bidi w:val="0"/>
        <w:spacing w:line="360" w:lineRule="auto"/>
        <w:rPr>
          <w:sz w:val="28"/>
          <w:szCs w:val="36"/>
        </w:rPr>
      </w:pPr>
      <w:r>
        <w:rPr>
          <w:sz w:val="28"/>
          <w:szCs w:val="36"/>
        </w:rPr>
        <w:t>- and in the words of the Prophet (</w:t>
      </w:r>
      <w:r>
        <w:rPr>
          <w:rFonts w:ascii="AGA Arabesque" w:hAnsi="AGA Arabesque"/>
          <w:sz w:val="36"/>
          <w:szCs w:val="36"/>
        </w:rPr>
        <w:t></w:t>
      </w:r>
      <w:r>
        <w:rPr>
          <w:sz w:val="28"/>
          <w:szCs w:val="36"/>
        </w:rPr>
        <w:t>): “The right of Allaah upon the slaves is that they worship Him and do not associate any partners with Him.” (Narrated by Al-Bukhaari and Muslim)</w:t>
      </w:r>
    </w:p>
    <w:p w:rsidR="00A934A3" w:rsidRDefault="00A934A3" w:rsidP="00A934A3">
      <w:pPr>
        <w:bidi w:val="0"/>
        <w:spacing w:line="360" w:lineRule="auto"/>
        <w:rPr>
          <w:sz w:val="28"/>
          <w:szCs w:val="36"/>
        </w:rPr>
      </w:pPr>
      <w:r>
        <w:rPr>
          <w:sz w:val="28"/>
          <w:szCs w:val="36"/>
        </w:rPr>
        <w:t xml:space="preserve">Q.2 What is </w:t>
      </w:r>
      <w:r>
        <w:rPr>
          <w:i/>
          <w:iCs/>
          <w:sz w:val="28"/>
          <w:szCs w:val="36"/>
        </w:rPr>
        <w:t>‘ibaadah</w:t>
      </w:r>
      <w:r>
        <w:rPr>
          <w:sz w:val="28"/>
          <w:szCs w:val="36"/>
        </w:rPr>
        <w:t>?</w:t>
      </w:r>
    </w:p>
    <w:p w:rsidR="00A934A3" w:rsidRDefault="00A934A3" w:rsidP="00A934A3">
      <w:pPr>
        <w:bidi w:val="0"/>
        <w:spacing w:line="360" w:lineRule="auto"/>
        <w:rPr>
          <w:sz w:val="28"/>
          <w:szCs w:val="36"/>
        </w:rPr>
      </w:pPr>
      <w:r>
        <w:rPr>
          <w:sz w:val="28"/>
          <w:szCs w:val="36"/>
        </w:rPr>
        <w:t xml:space="preserve">A. It is a comprehensive term for all those words and deeds which are loved by Allaah, such as </w:t>
      </w:r>
      <w:r>
        <w:rPr>
          <w:i/>
          <w:iCs/>
          <w:sz w:val="28"/>
          <w:szCs w:val="36"/>
        </w:rPr>
        <w:t>du’aa`</w:t>
      </w:r>
      <w:r>
        <w:rPr>
          <w:sz w:val="28"/>
          <w:szCs w:val="36"/>
        </w:rPr>
        <w:t xml:space="preserve"> (supplication), </w:t>
      </w:r>
      <w:r>
        <w:rPr>
          <w:i/>
          <w:iCs/>
          <w:sz w:val="28"/>
          <w:szCs w:val="36"/>
        </w:rPr>
        <w:t>salaah</w:t>
      </w:r>
      <w:r>
        <w:rPr>
          <w:sz w:val="28"/>
          <w:szCs w:val="36"/>
        </w:rPr>
        <w:t xml:space="preserve"> (prayer), </w:t>
      </w:r>
      <w:r>
        <w:rPr>
          <w:i/>
          <w:iCs/>
          <w:sz w:val="28"/>
          <w:szCs w:val="36"/>
        </w:rPr>
        <w:t xml:space="preserve">zabh </w:t>
      </w:r>
      <w:r>
        <w:rPr>
          <w:sz w:val="28"/>
          <w:szCs w:val="36"/>
        </w:rPr>
        <w:t>(</w:t>
      </w:r>
      <w:r>
        <w:rPr>
          <w:i/>
          <w:iCs/>
          <w:sz w:val="28"/>
          <w:szCs w:val="36"/>
        </w:rPr>
        <w:t>halaal</w:t>
      </w:r>
      <w:r>
        <w:rPr>
          <w:sz w:val="28"/>
          <w:szCs w:val="36"/>
        </w:rPr>
        <w:t xml:space="preserve"> slaughter) etc. Allaah says:</w:t>
      </w:r>
    </w:p>
    <w:p w:rsidR="00A934A3" w:rsidRDefault="00A934A3" w:rsidP="00A934A3">
      <w:pPr>
        <w:spacing w:line="360" w:lineRule="auto"/>
        <w:jc w:val="lowKashida"/>
        <w:rPr>
          <w:sz w:val="28"/>
          <w:szCs w:val="36"/>
          <w:rtl/>
        </w:rPr>
      </w:pPr>
      <w:r>
        <w:rPr>
          <w:sz w:val="28"/>
          <w:szCs w:val="36"/>
          <w:rtl/>
        </w:rPr>
        <w:t xml:space="preserve">{ </w:t>
      </w:r>
      <w:r>
        <w:rPr>
          <w:b/>
          <w:bCs/>
          <w:sz w:val="28"/>
          <w:szCs w:val="36"/>
          <w:rtl/>
        </w:rPr>
        <w:t>قُلْ إِنَّ صَلاَتِي وَنُسُكِي وَمَحْيَاي وَمَمَاتِي للهِ رَبِّ الْعَالَمِينَ</w:t>
      </w:r>
      <w:r>
        <w:rPr>
          <w:sz w:val="28"/>
          <w:szCs w:val="36"/>
          <w:rtl/>
        </w:rPr>
        <w:t xml:space="preserve"> } (سورة الأنعام 162:6)</w:t>
      </w:r>
    </w:p>
    <w:p w:rsidR="00A934A3" w:rsidRDefault="00A934A3" w:rsidP="00A934A3">
      <w:pPr>
        <w:bidi w:val="0"/>
        <w:spacing w:line="360" w:lineRule="auto"/>
        <w:rPr>
          <w:sz w:val="28"/>
          <w:szCs w:val="36"/>
        </w:rPr>
      </w:pPr>
      <w:r>
        <w:rPr>
          <w:rFonts w:ascii="AGA Arabesque" w:hAnsi="AGA Arabesque"/>
          <w:sz w:val="28"/>
          <w:szCs w:val="36"/>
        </w:rPr>
        <w:t></w:t>
      </w:r>
      <w:r>
        <w:rPr>
          <w:sz w:val="28"/>
          <w:szCs w:val="36"/>
        </w:rPr>
        <w:t xml:space="preserve"> </w:t>
      </w:r>
      <w:r>
        <w:rPr>
          <w:b/>
          <w:bCs/>
          <w:sz w:val="28"/>
          <w:szCs w:val="36"/>
        </w:rPr>
        <w:t>Say: “Truly, my prayers, my sacrifice (i.e. slaughter) and my life and death are for Allaah, the Lord of the worlds</w:t>
      </w:r>
      <w:r>
        <w:rPr>
          <w:sz w:val="28"/>
          <w:szCs w:val="36"/>
        </w:rPr>
        <w:t xml:space="preserve"> </w:t>
      </w:r>
      <w:r>
        <w:rPr>
          <w:rFonts w:ascii="AGA Arabesque" w:hAnsi="AGA Arabesque"/>
          <w:sz w:val="28"/>
          <w:szCs w:val="36"/>
        </w:rPr>
        <w:t></w:t>
      </w:r>
      <w:r>
        <w:rPr>
          <w:sz w:val="28"/>
          <w:szCs w:val="36"/>
        </w:rPr>
        <w:t xml:space="preserve"> (</w:t>
      </w:r>
      <w:r>
        <w:rPr>
          <w:i/>
          <w:iCs/>
          <w:sz w:val="28"/>
          <w:szCs w:val="36"/>
        </w:rPr>
        <w:t>Soorah Al-An’aam</w:t>
      </w:r>
      <w:r>
        <w:rPr>
          <w:sz w:val="28"/>
          <w:szCs w:val="36"/>
        </w:rPr>
        <w:t xml:space="preserve"> 6:162)</w:t>
      </w:r>
    </w:p>
    <w:p w:rsidR="00A934A3" w:rsidRDefault="00A934A3" w:rsidP="00A934A3">
      <w:pPr>
        <w:bidi w:val="0"/>
        <w:spacing w:line="360" w:lineRule="auto"/>
        <w:rPr>
          <w:sz w:val="28"/>
          <w:szCs w:val="36"/>
        </w:rPr>
      </w:pPr>
      <w:r>
        <w:rPr>
          <w:sz w:val="28"/>
          <w:szCs w:val="36"/>
        </w:rPr>
        <w:t>- and the Prophet (</w:t>
      </w:r>
      <w:r>
        <w:rPr>
          <w:rFonts w:ascii="AGA Arabesque" w:hAnsi="AGA Arabesque"/>
          <w:sz w:val="36"/>
          <w:szCs w:val="36"/>
        </w:rPr>
        <w:t></w:t>
      </w:r>
      <w:r>
        <w:rPr>
          <w:sz w:val="28"/>
          <w:szCs w:val="36"/>
        </w:rPr>
        <w:t xml:space="preserve">) said: “Allaah, Most High says: “My slave does not come nearer to Me with anything more beloved to Me than that which I have enjoined upon Him.” (A </w:t>
      </w:r>
      <w:r>
        <w:rPr>
          <w:i/>
          <w:iCs/>
          <w:sz w:val="28"/>
          <w:szCs w:val="36"/>
        </w:rPr>
        <w:t>Hadeeth Qudsiyy</w:t>
      </w:r>
      <w:r>
        <w:rPr>
          <w:sz w:val="28"/>
          <w:szCs w:val="36"/>
        </w:rPr>
        <w:t xml:space="preserve">, </w:t>
      </w:r>
      <w:r>
        <w:rPr>
          <w:rStyle w:val="ac"/>
          <w:sz w:val="28"/>
          <w:szCs w:val="36"/>
        </w:rPr>
        <w:footnoteReference w:id="2"/>
      </w:r>
      <w:r>
        <w:rPr>
          <w:sz w:val="28"/>
          <w:szCs w:val="36"/>
        </w:rPr>
        <w:t xml:space="preserve"> Narrated by Al-Bukhaari)</w:t>
      </w:r>
    </w:p>
    <w:p w:rsidR="00A934A3" w:rsidRDefault="00A934A3" w:rsidP="00A934A3">
      <w:pPr>
        <w:bidi w:val="0"/>
        <w:spacing w:line="360" w:lineRule="auto"/>
        <w:rPr>
          <w:sz w:val="28"/>
          <w:szCs w:val="36"/>
        </w:rPr>
      </w:pPr>
      <w:r>
        <w:rPr>
          <w:sz w:val="28"/>
          <w:szCs w:val="36"/>
        </w:rPr>
        <w:t>Q.3 How do we worship Allaah?</w:t>
      </w:r>
    </w:p>
    <w:p w:rsidR="00A934A3" w:rsidRDefault="00A934A3" w:rsidP="00A934A3">
      <w:pPr>
        <w:bidi w:val="0"/>
        <w:spacing w:line="360" w:lineRule="auto"/>
        <w:rPr>
          <w:sz w:val="28"/>
          <w:szCs w:val="36"/>
        </w:rPr>
      </w:pPr>
      <w:r>
        <w:rPr>
          <w:sz w:val="28"/>
          <w:szCs w:val="36"/>
        </w:rPr>
        <w:lastRenderedPageBreak/>
        <w:t xml:space="preserve">A. We worship Him in the way in which He and His Messenger commanded us to do. Allaah, Most High says: </w:t>
      </w:r>
    </w:p>
    <w:p w:rsidR="00A934A3" w:rsidRDefault="00A934A3" w:rsidP="00A934A3">
      <w:pPr>
        <w:spacing w:line="360" w:lineRule="auto"/>
        <w:jc w:val="lowKashida"/>
        <w:rPr>
          <w:sz w:val="28"/>
          <w:szCs w:val="36"/>
          <w:rtl/>
        </w:rPr>
      </w:pPr>
      <w:r>
        <w:rPr>
          <w:sz w:val="28"/>
          <w:szCs w:val="36"/>
          <w:rtl/>
        </w:rPr>
        <w:t xml:space="preserve">{ </w:t>
      </w:r>
      <w:r>
        <w:rPr>
          <w:b/>
          <w:bCs/>
          <w:sz w:val="28"/>
          <w:szCs w:val="36"/>
          <w:rtl/>
        </w:rPr>
        <w:t>يَاأَيُّهَا الَّذِينَ آمَنُوا أَطِيعُوا اللهَ وَأَطِيعُوا الرَّسُولَ وَلاَ تُبْطِلُوا أَعْمَالَكُمْ</w:t>
      </w:r>
      <w:r>
        <w:rPr>
          <w:sz w:val="28"/>
          <w:szCs w:val="36"/>
          <w:rtl/>
        </w:rPr>
        <w:t xml:space="preserve"> }</w:t>
      </w:r>
      <w:r>
        <w:rPr>
          <w:rFonts w:hint="cs"/>
          <w:sz w:val="28"/>
          <w:szCs w:val="36"/>
          <w:rtl/>
        </w:rPr>
        <w:t xml:space="preserve">    </w:t>
      </w:r>
      <w:r>
        <w:rPr>
          <w:sz w:val="28"/>
          <w:szCs w:val="36"/>
          <w:rtl/>
        </w:rPr>
        <w:t xml:space="preserve">          (سورة محمد 33:47)</w:t>
      </w:r>
    </w:p>
    <w:p w:rsidR="00A934A3" w:rsidRDefault="00A934A3" w:rsidP="00A934A3">
      <w:pPr>
        <w:bidi w:val="0"/>
        <w:spacing w:line="360" w:lineRule="auto"/>
        <w:jc w:val="lowKashida"/>
        <w:rPr>
          <w:sz w:val="28"/>
          <w:szCs w:val="36"/>
        </w:rPr>
      </w:pPr>
      <w:r>
        <w:rPr>
          <w:rFonts w:ascii="AGA Arabesque" w:hAnsi="AGA Arabesque"/>
          <w:sz w:val="28"/>
          <w:szCs w:val="36"/>
        </w:rPr>
        <w:t></w:t>
      </w:r>
      <w:r>
        <w:rPr>
          <w:sz w:val="28"/>
          <w:szCs w:val="36"/>
        </w:rPr>
        <w:t xml:space="preserve"> </w:t>
      </w:r>
      <w:r>
        <w:rPr>
          <w:b/>
          <w:bCs/>
          <w:sz w:val="28"/>
          <w:szCs w:val="36"/>
        </w:rPr>
        <w:t xml:space="preserve">Oh, you who believe! Obey Allaah and obey the Messenger and do not render vain your deeds </w:t>
      </w:r>
      <w:r>
        <w:rPr>
          <w:rFonts w:ascii="AGA Arabesque" w:hAnsi="AGA Arabesque"/>
          <w:sz w:val="28"/>
          <w:szCs w:val="36"/>
        </w:rPr>
        <w:t></w:t>
      </w:r>
      <w:r>
        <w:rPr>
          <w:sz w:val="28"/>
          <w:szCs w:val="36"/>
        </w:rPr>
        <w:t xml:space="preserve"> (</w:t>
      </w:r>
      <w:r>
        <w:rPr>
          <w:i/>
          <w:iCs/>
          <w:sz w:val="28"/>
          <w:szCs w:val="36"/>
        </w:rPr>
        <w:t>Soorah</w:t>
      </w:r>
      <w:r>
        <w:rPr>
          <w:sz w:val="28"/>
          <w:szCs w:val="36"/>
        </w:rPr>
        <w:t xml:space="preserve"> </w:t>
      </w:r>
      <w:r>
        <w:rPr>
          <w:i/>
          <w:iCs/>
          <w:sz w:val="28"/>
          <w:szCs w:val="36"/>
        </w:rPr>
        <w:t>Muhammad</w:t>
      </w:r>
      <w:r>
        <w:rPr>
          <w:sz w:val="28"/>
          <w:szCs w:val="36"/>
        </w:rPr>
        <w:t xml:space="preserve"> 47:33)</w:t>
      </w:r>
    </w:p>
    <w:p w:rsidR="00A934A3" w:rsidRDefault="00A934A3" w:rsidP="00A934A3">
      <w:pPr>
        <w:bidi w:val="0"/>
        <w:spacing w:line="360" w:lineRule="auto"/>
        <w:rPr>
          <w:sz w:val="28"/>
          <w:szCs w:val="36"/>
        </w:rPr>
      </w:pPr>
      <w:r>
        <w:rPr>
          <w:sz w:val="28"/>
          <w:szCs w:val="36"/>
        </w:rPr>
        <w:t>- and the Prophet (</w:t>
      </w:r>
      <w:r>
        <w:rPr>
          <w:rFonts w:ascii="AGA Arabesque" w:hAnsi="AGA Arabesque"/>
          <w:sz w:val="36"/>
          <w:szCs w:val="36"/>
        </w:rPr>
        <w:t></w:t>
      </w:r>
      <w:r>
        <w:rPr>
          <w:sz w:val="28"/>
          <w:szCs w:val="36"/>
        </w:rPr>
        <w:t>) said: “Whoever performs a deed which is not in conformity with this Religion of ours will have it rejected.” (Narrated by Muslim)</w:t>
      </w:r>
    </w:p>
    <w:p w:rsidR="00A934A3" w:rsidRDefault="00A934A3" w:rsidP="00A934A3">
      <w:pPr>
        <w:bidi w:val="0"/>
        <w:spacing w:line="360" w:lineRule="auto"/>
        <w:rPr>
          <w:sz w:val="28"/>
          <w:szCs w:val="36"/>
        </w:rPr>
      </w:pPr>
      <w:r>
        <w:rPr>
          <w:sz w:val="28"/>
          <w:szCs w:val="36"/>
        </w:rPr>
        <w:t>Q.4 Should we worship Allaah with fear and hope?</w:t>
      </w:r>
    </w:p>
    <w:p w:rsidR="00A934A3" w:rsidRDefault="00A934A3" w:rsidP="00A934A3">
      <w:pPr>
        <w:bidi w:val="0"/>
        <w:spacing w:line="360" w:lineRule="auto"/>
        <w:rPr>
          <w:sz w:val="28"/>
          <w:szCs w:val="36"/>
        </w:rPr>
      </w:pPr>
      <w:r>
        <w:rPr>
          <w:sz w:val="28"/>
          <w:szCs w:val="36"/>
        </w:rPr>
        <w:t xml:space="preserve">A. Yes, that is how we should worship Him. Allaah, Most High says, describing the Believers: </w:t>
      </w:r>
    </w:p>
    <w:p w:rsidR="00A934A3" w:rsidRDefault="00A934A3" w:rsidP="00A934A3">
      <w:pPr>
        <w:spacing w:line="360" w:lineRule="auto"/>
        <w:rPr>
          <w:sz w:val="28"/>
          <w:szCs w:val="36"/>
          <w:rtl/>
        </w:rPr>
      </w:pPr>
      <w:r>
        <w:rPr>
          <w:b/>
          <w:bCs/>
          <w:sz w:val="28"/>
          <w:szCs w:val="36"/>
          <w:rtl/>
        </w:rPr>
        <w:t>{ يَدْعُونَ رَبَّهُمْ خَوْفًا وَطَمَعًا</w:t>
      </w:r>
      <w:r>
        <w:rPr>
          <w:sz w:val="28"/>
          <w:szCs w:val="36"/>
          <w:rtl/>
        </w:rPr>
        <w:t xml:space="preserve"> } (سورة السجدة 16:32)</w:t>
      </w:r>
    </w:p>
    <w:p w:rsidR="00A934A3" w:rsidRDefault="00A934A3" w:rsidP="00A934A3">
      <w:pPr>
        <w:bidi w:val="0"/>
        <w:spacing w:line="360" w:lineRule="auto"/>
        <w:rPr>
          <w:sz w:val="28"/>
          <w:szCs w:val="36"/>
        </w:rPr>
      </w:pPr>
      <w:r>
        <w:rPr>
          <w:rFonts w:ascii="AGA Arabesque" w:hAnsi="AGA Arabesque"/>
          <w:sz w:val="28"/>
          <w:szCs w:val="36"/>
        </w:rPr>
        <w:t></w:t>
      </w:r>
      <w:r>
        <w:rPr>
          <w:sz w:val="28"/>
          <w:szCs w:val="36"/>
        </w:rPr>
        <w:t xml:space="preserve"> </w:t>
      </w:r>
      <w:r>
        <w:rPr>
          <w:b/>
          <w:bCs/>
          <w:sz w:val="28"/>
          <w:szCs w:val="36"/>
        </w:rPr>
        <w:t>They call upon their Lord in fear and hope</w:t>
      </w:r>
      <w:r>
        <w:rPr>
          <w:sz w:val="28"/>
          <w:szCs w:val="36"/>
        </w:rPr>
        <w:t xml:space="preserve"> </w:t>
      </w:r>
      <w:r>
        <w:rPr>
          <w:rFonts w:ascii="AGA Arabesque" w:hAnsi="AGA Arabesque"/>
          <w:sz w:val="28"/>
          <w:szCs w:val="36"/>
        </w:rPr>
        <w:t></w:t>
      </w:r>
      <w:r>
        <w:rPr>
          <w:sz w:val="28"/>
          <w:szCs w:val="36"/>
        </w:rPr>
        <w:t xml:space="preserve"> (</w:t>
      </w:r>
      <w:r>
        <w:rPr>
          <w:i/>
          <w:iCs/>
          <w:sz w:val="28"/>
          <w:szCs w:val="36"/>
        </w:rPr>
        <w:t>Soorah As-Sajdah</w:t>
      </w:r>
      <w:r>
        <w:rPr>
          <w:sz w:val="28"/>
          <w:szCs w:val="36"/>
        </w:rPr>
        <w:t xml:space="preserve"> 32:16)</w:t>
      </w:r>
    </w:p>
    <w:p w:rsidR="00A934A3" w:rsidRDefault="00A934A3" w:rsidP="00A934A3">
      <w:pPr>
        <w:bidi w:val="0"/>
        <w:spacing w:line="360" w:lineRule="auto"/>
        <w:rPr>
          <w:sz w:val="28"/>
          <w:szCs w:val="36"/>
        </w:rPr>
      </w:pPr>
      <w:r>
        <w:rPr>
          <w:sz w:val="28"/>
          <w:szCs w:val="36"/>
        </w:rPr>
        <w:t>- and the Prophet (</w:t>
      </w:r>
      <w:r>
        <w:rPr>
          <w:rFonts w:ascii="AGA Arabesque" w:hAnsi="AGA Arabesque"/>
          <w:sz w:val="36"/>
          <w:szCs w:val="36"/>
        </w:rPr>
        <w:t></w:t>
      </w:r>
      <w:r>
        <w:rPr>
          <w:sz w:val="28"/>
          <w:szCs w:val="36"/>
        </w:rPr>
        <w:t xml:space="preserve">) said: “I ask Allaah for Paradise and I seek refuge with Him from the Fire.” (An authentic </w:t>
      </w:r>
      <w:r>
        <w:rPr>
          <w:i/>
          <w:iCs/>
          <w:sz w:val="28"/>
          <w:szCs w:val="36"/>
        </w:rPr>
        <w:t>hadeeth</w:t>
      </w:r>
      <w:r>
        <w:rPr>
          <w:sz w:val="28"/>
          <w:szCs w:val="36"/>
        </w:rPr>
        <w:t xml:space="preserve"> narrated by Abu Dawood)</w:t>
      </w:r>
    </w:p>
    <w:p w:rsidR="00A934A3" w:rsidRDefault="00A934A3" w:rsidP="00A934A3">
      <w:pPr>
        <w:bidi w:val="0"/>
        <w:spacing w:line="360" w:lineRule="auto"/>
        <w:rPr>
          <w:sz w:val="28"/>
          <w:szCs w:val="36"/>
        </w:rPr>
      </w:pPr>
      <w:r>
        <w:rPr>
          <w:sz w:val="28"/>
          <w:szCs w:val="36"/>
        </w:rPr>
        <w:t xml:space="preserve">Q.5 What is </w:t>
      </w:r>
      <w:r>
        <w:rPr>
          <w:i/>
          <w:iCs/>
          <w:sz w:val="28"/>
          <w:szCs w:val="36"/>
        </w:rPr>
        <w:t>ihsaan</w:t>
      </w:r>
      <w:r>
        <w:rPr>
          <w:sz w:val="28"/>
          <w:szCs w:val="36"/>
        </w:rPr>
        <w:t xml:space="preserve"> in worship? </w:t>
      </w:r>
    </w:p>
    <w:p w:rsidR="00A934A3" w:rsidRDefault="00A934A3" w:rsidP="00A934A3">
      <w:pPr>
        <w:bidi w:val="0"/>
        <w:spacing w:line="360" w:lineRule="auto"/>
        <w:rPr>
          <w:sz w:val="28"/>
          <w:szCs w:val="36"/>
        </w:rPr>
      </w:pPr>
      <w:r>
        <w:rPr>
          <w:sz w:val="28"/>
          <w:szCs w:val="36"/>
        </w:rPr>
        <w:t xml:space="preserve"> A. </w:t>
      </w:r>
      <w:r>
        <w:rPr>
          <w:i/>
          <w:iCs/>
          <w:sz w:val="28"/>
          <w:szCs w:val="36"/>
        </w:rPr>
        <w:t>Ihsaan</w:t>
      </w:r>
      <w:r>
        <w:rPr>
          <w:sz w:val="28"/>
          <w:szCs w:val="36"/>
        </w:rPr>
        <w:t xml:space="preserve"> is to worship Allaah with the knowledge that He sees you. Allaah, Most High says: </w:t>
      </w:r>
    </w:p>
    <w:p w:rsidR="00A934A3" w:rsidRDefault="00A934A3" w:rsidP="00A934A3">
      <w:pPr>
        <w:spacing w:line="360" w:lineRule="auto"/>
        <w:rPr>
          <w:sz w:val="28"/>
          <w:szCs w:val="36"/>
          <w:rtl/>
        </w:rPr>
      </w:pPr>
      <w:r>
        <w:rPr>
          <w:sz w:val="28"/>
          <w:szCs w:val="36"/>
          <w:rtl/>
        </w:rPr>
        <w:t xml:space="preserve">{ </w:t>
      </w:r>
      <w:r>
        <w:rPr>
          <w:b/>
          <w:bCs/>
          <w:sz w:val="28"/>
          <w:szCs w:val="36"/>
          <w:rtl/>
        </w:rPr>
        <w:t>الَّذِي يَرَاكَ حِينَ تَقُومُ وَتَقَلُّبَكَ فِي السَّاجِدِينَ</w:t>
      </w:r>
      <w:r>
        <w:rPr>
          <w:sz w:val="28"/>
          <w:szCs w:val="36"/>
          <w:rtl/>
        </w:rPr>
        <w:t xml:space="preserve"> } (سورة الشعراء 26</w:t>
      </w:r>
      <w:r>
        <w:rPr>
          <w:sz w:val="28"/>
          <w:szCs w:val="36"/>
        </w:rPr>
        <w:t>:</w:t>
      </w:r>
      <w:r>
        <w:rPr>
          <w:sz w:val="28"/>
          <w:szCs w:val="36"/>
          <w:rtl/>
        </w:rPr>
        <w:t xml:space="preserve"> 218-219)</w:t>
      </w:r>
    </w:p>
    <w:p w:rsidR="00A934A3" w:rsidRDefault="00A934A3" w:rsidP="00A934A3">
      <w:pPr>
        <w:bidi w:val="0"/>
        <w:spacing w:line="360" w:lineRule="auto"/>
        <w:rPr>
          <w:b/>
          <w:bCs/>
          <w:sz w:val="28"/>
          <w:szCs w:val="36"/>
        </w:rPr>
      </w:pPr>
      <w:r>
        <w:rPr>
          <w:rFonts w:ascii="AGA Arabesque" w:hAnsi="AGA Arabesque"/>
          <w:sz w:val="28"/>
          <w:szCs w:val="36"/>
        </w:rPr>
        <w:t></w:t>
      </w:r>
      <w:r>
        <w:rPr>
          <w:sz w:val="28"/>
          <w:szCs w:val="36"/>
        </w:rPr>
        <w:t xml:space="preserve"> </w:t>
      </w:r>
      <w:r>
        <w:rPr>
          <w:b/>
          <w:bCs/>
          <w:sz w:val="28"/>
          <w:szCs w:val="36"/>
        </w:rPr>
        <w:t xml:space="preserve">Who sees you (oh, Muhammad,) when you stand (in the night </w:t>
      </w:r>
    </w:p>
    <w:p w:rsidR="00A934A3" w:rsidRDefault="00A934A3" w:rsidP="00A934A3">
      <w:pPr>
        <w:bidi w:val="0"/>
        <w:spacing w:line="360" w:lineRule="auto"/>
        <w:rPr>
          <w:b/>
          <w:bCs/>
          <w:sz w:val="28"/>
          <w:szCs w:val="36"/>
        </w:rPr>
      </w:pPr>
      <w:r>
        <w:rPr>
          <w:b/>
          <w:bCs/>
          <w:sz w:val="28"/>
          <w:szCs w:val="36"/>
        </w:rPr>
        <w:t xml:space="preserve">prayer) and your movements among those who prostrate (in the five </w:t>
      </w:r>
    </w:p>
    <w:p w:rsidR="00A934A3" w:rsidRDefault="00A934A3" w:rsidP="00A934A3">
      <w:pPr>
        <w:bidi w:val="0"/>
        <w:spacing w:line="360" w:lineRule="auto"/>
        <w:rPr>
          <w:sz w:val="28"/>
          <w:szCs w:val="36"/>
        </w:rPr>
      </w:pPr>
      <w:r>
        <w:rPr>
          <w:b/>
          <w:bCs/>
          <w:sz w:val="28"/>
          <w:szCs w:val="36"/>
        </w:rPr>
        <w:t>daily prayers)</w:t>
      </w:r>
      <w:r>
        <w:rPr>
          <w:sz w:val="28"/>
          <w:szCs w:val="36"/>
        </w:rPr>
        <w:t xml:space="preserve"> </w:t>
      </w:r>
      <w:r>
        <w:rPr>
          <w:rFonts w:ascii="AGA Arabesque" w:hAnsi="AGA Arabesque"/>
          <w:sz w:val="28"/>
          <w:szCs w:val="36"/>
        </w:rPr>
        <w:t></w:t>
      </w:r>
      <w:r>
        <w:rPr>
          <w:sz w:val="28"/>
          <w:szCs w:val="36"/>
        </w:rPr>
        <w:t xml:space="preserve"> (</w:t>
      </w:r>
      <w:r>
        <w:rPr>
          <w:i/>
          <w:iCs/>
          <w:sz w:val="28"/>
          <w:szCs w:val="36"/>
        </w:rPr>
        <w:t>Soorah Ash-Shu’araa`</w:t>
      </w:r>
      <w:r>
        <w:rPr>
          <w:sz w:val="28"/>
          <w:szCs w:val="36"/>
        </w:rPr>
        <w:t xml:space="preserve"> 26:218-219)</w:t>
      </w:r>
    </w:p>
    <w:p w:rsidR="00A934A3" w:rsidRDefault="00A934A3" w:rsidP="00A934A3">
      <w:pPr>
        <w:bidi w:val="0"/>
        <w:spacing w:line="360" w:lineRule="auto"/>
        <w:rPr>
          <w:sz w:val="28"/>
          <w:szCs w:val="36"/>
        </w:rPr>
      </w:pPr>
      <w:r>
        <w:rPr>
          <w:sz w:val="28"/>
          <w:szCs w:val="36"/>
        </w:rPr>
        <w:lastRenderedPageBreak/>
        <w:t>- and the Prophet (</w:t>
      </w:r>
      <w:r>
        <w:rPr>
          <w:rFonts w:ascii="AGA Arabesque" w:hAnsi="AGA Arabesque"/>
          <w:sz w:val="36"/>
          <w:szCs w:val="36"/>
        </w:rPr>
        <w:t></w:t>
      </w:r>
      <w:r>
        <w:rPr>
          <w:sz w:val="28"/>
          <w:szCs w:val="36"/>
        </w:rPr>
        <w:t>) said: “</w:t>
      </w:r>
      <w:r>
        <w:rPr>
          <w:i/>
          <w:iCs/>
          <w:sz w:val="28"/>
          <w:szCs w:val="36"/>
        </w:rPr>
        <w:t>Ihsaan</w:t>
      </w:r>
      <w:r>
        <w:rPr>
          <w:sz w:val="28"/>
          <w:szCs w:val="36"/>
        </w:rPr>
        <w:t xml:space="preserve"> is to worship Allaah as though you </w:t>
      </w:r>
    </w:p>
    <w:p w:rsidR="00A934A3" w:rsidRDefault="00A934A3" w:rsidP="00A934A3">
      <w:pPr>
        <w:bidi w:val="0"/>
        <w:spacing w:line="360" w:lineRule="auto"/>
        <w:rPr>
          <w:sz w:val="28"/>
          <w:szCs w:val="36"/>
        </w:rPr>
      </w:pPr>
      <w:r>
        <w:rPr>
          <w:sz w:val="28"/>
          <w:szCs w:val="36"/>
        </w:rPr>
        <w:t>see Him, for though you do not see Him, verily, He sees you.” (Narrated by Muslim)</w:t>
      </w:r>
    </w:p>
    <w:p w:rsidR="00A934A3" w:rsidRDefault="00A934A3" w:rsidP="00A934A3">
      <w:pPr>
        <w:bidi w:val="0"/>
        <w:spacing w:line="360" w:lineRule="auto"/>
        <w:jc w:val="center"/>
        <w:rPr>
          <w:sz w:val="28"/>
          <w:szCs w:val="36"/>
        </w:rPr>
      </w:pPr>
    </w:p>
    <w:p w:rsidR="00D30016" w:rsidRDefault="00A934A3" w:rsidP="00A934A3">
      <w:pPr>
        <w:bidi w:val="0"/>
        <w:jc w:val="center"/>
        <w:rPr>
          <w:rFonts w:cs="Times New Roman"/>
          <w:b/>
          <w:bCs/>
          <w:i/>
          <w:iCs/>
          <w:noProof w:val="0"/>
          <w:color w:val="660000"/>
          <w:lang w:eastAsia="en-US"/>
        </w:rPr>
      </w:pPr>
      <w:r>
        <w:rPr>
          <w:rFonts w:ascii="AGA Arabesque" w:hAnsi="AGA Arabesque"/>
          <w:sz w:val="28"/>
          <w:szCs w:val="36"/>
        </w:rPr>
        <w:t></w:t>
      </w:r>
      <w:r>
        <w:rPr>
          <w:rFonts w:ascii="AGA Arabesque" w:hAnsi="AGA Arabesque"/>
          <w:sz w:val="28"/>
          <w:szCs w:val="36"/>
        </w:rPr>
        <w:t></w:t>
      </w:r>
      <w:r>
        <w:rPr>
          <w:rFonts w:ascii="AGA Arabesque" w:hAnsi="AGA Arabesque"/>
          <w:sz w:val="28"/>
          <w:szCs w:val="36"/>
        </w:rPr>
        <w:t></w:t>
      </w:r>
      <w:r>
        <w:rPr>
          <w:rFonts w:ascii="AGA Arabesque" w:hAnsi="AGA Arabesque"/>
          <w:sz w:val="28"/>
          <w:szCs w:val="36"/>
        </w:rPr>
        <w:t></w:t>
      </w:r>
      <w:r>
        <w:rPr>
          <w:rFonts w:ascii="AGA Arabesque" w:hAnsi="AGA Arabesque"/>
          <w:sz w:val="28"/>
          <w:szCs w:val="36"/>
        </w:rPr>
        <w:t></w:t>
      </w:r>
    </w:p>
    <w:p w:rsidR="00D30016" w:rsidRDefault="00D30016" w:rsidP="00D30016">
      <w:pPr>
        <w:bidi w:val="0"/>
        <w:rPr>
          <w:rFonts w:cs="Times New Roman"/>
          <w:b/>
          <w:bCs/>
          <w:i/>
          <w:iCs/>
          <w:noProof w:val="0"/>
          <w:color w:val="660000"/>
          <w:lang w:eastAsia="en-US"/>
        </w:rPr>
      </w:pPr>
    </w:p>
    <w:p w:rsidR="00D30016" w:rsidRDefault="00D30016" w:rsidP="00D30016">
      <w:pPr>
        <w:bidi w:val="0"/>
        <w:rPr>
          <w:rFonts w:cs="Times New Roman"/>
          <w:b/>
          <w:bCs/>
          <w:i/>
          <w:iCs/>
          <w:noProof w:val="0"/>
          <w:color w:val="660000"/>
          <w:lang w:eastAsia="en-US"/>
        </w:rPr>
      </w:pPr>
    </w:p>
    <w:p w:rsidR="006131DB" w:rsidRDefault="006131DB" w:rsidP="00A934A3">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6131DB" w:rsidRDefault="006131DB" w:rsidP="006131DB">
      <w:pPr>
        <w:bidi w:val="0"/>
        <w:jc w:val="center"/>
        <w:rPr>
          <w:b/>
          <w:bCs/>
          <w:i/>
          <w:iCs/>
          <w:sz w:val="36"/>
        </w:rPr>
      </w:pPr>
    </w:p>
    <w:p w:rsidR="00A934A3" w:rsidRDefault="00A934A3" w:rsidP="006131DB">
      <w:pPr>
        <w:bidi w:val="0"/>
        <w:jc w:val="center"/>
        <w:rPr>
          <w:b/>
          <w:bCs/>
          <w:i/>
          <w:iCs/>
          <w:sz w:val="36"/>
        </w:rPr>
      </w:pPr>
      <w:r>
        <w:rPr>
          <w:b/>
          <w:bCs/>
          <w:i/>
          <w:iCs/>
          <w:sz w:val="36"/>
        </w:rPr>
        <w:lastRenderedPageBreak/>
        <w:t>Conditions for Allaah’s Acceptance of Our Deeds</w:t>
      </w:r>
    </w:p>
    <w:p w:rsidR="00A934A3" w:rsidRDefault="00A934A3" w:rsidP="00A934A3">
      <w:pPr>
        <w:bidi w:val="0"/>
        <w:rPr>
          <w:rFonts w:cs="Times New Roman"/>
          <w:b/>
          <w:bCs/>
          <w:i/>
          <w:iCs/>
          <w:noProof w:val="0"/>
          <w:color w:val="660000"/>
          <w:sz w:val="28"/>
          <w:szCs w:val="28"/>
          <w:lang w:eastAsia="en-US"/>
        </w:rPr>
      </w:pPr>
    </w:p>
    <w:p w:rsidR="00A934A3" w:rsidRPr="0077793A" w:rsidRDefault="00A934A3" w:rsidP="00A934A3">
      <w:pPr>
        <w:pStyle w:val="3"/>
        <w:rPr>
          <w:rFonts w:ascii="Times New Roman" w:eastAsia="Times New Roman" w:hAnsi="Times New Roman" w:cs="Traditional Arabic"/>
          <w:b w:val="0"/>
          <w:bCs w:val="0"/>
          <w:color w:val="auto"/>
          <w:sz w:val="28"/>
        </w:rPr>
      </w:pPr>
      <w:r w:rsidRPr="0077793A">
        <w:rPr>
          <w:rFonts w:ascii="Times New Roman" w:eastAsia="Times New Roman" w:hAnsi="Times New Roman" w:cs="Traditional Arabic"/>
          <w:b w:val="0"/>
          <w:bCs w:val="0"/>
          <w:color w:val="auto"/>
          <w:sz w:val="28"/>
        </w:rPr>
        <w:t>Q.13 What are the conditions for the acceptance of our deeds?</w:t>
      </w:r>
    </w:p>
    <w:p w:rsidR="00A934A3" w:rsidRPr="0077793A" w:rsidRDefault="00A934A3" w:rsidP="00A934A3">
      <w:pPr>
        <w:pStyle w:val="3"/>
        <w:rPr>
          <w:rFonts w:ascii="Times New Roman" w:eastAsia="Times New Roman" w:hAnsi="Times New Roman" w:cs="Traditional Arabic"/>
          <w:b w:val="0"/>
          <w:bCs w:val="0"/>
          <w:color w:val="auto"/>
          <w:sz w:val="28"/>
        </w:rPr>
      </w:pPr>
      <w:r w:rsidRPr="0077793A">
        <w:rPr>
          <w:rFonts w:ascii="Times New Roman" w:eastAsia="Times New Roman" w:hAnsi="Times New Roman" w:cs="Traditional Arabic"/>
          <w:b w:val="0"/>
          <w:bCs w:val="0"/>
          <w:color w:val="auto"/>
          <w:sz w:val="28"/>
        </w:rPr>
        <w:t>A. The conditions for the acceptance of deeds with Allaah are three:</w:t>
      </w:r>
    </w:p>
    <w:p w:rsidR="00A934A3" w:rsidRPr="0077793A" w:rsidRDefault="00A934A3" w:rsidP="00A934A3">
      <w:pPr>
        <w:pStyle w:val="3"/>
        <w:rPr>
          <w:rFonts w:ascii="Times New Roman" w:eastAsia="Times New Roman" w:hAnsi="Times New Roman" w:cs="Traditional Arabic"/>
          <w:b w:val="0"/>
          <w:bCs w:val="0"/>
          <w:color w:val="auto"/>
          <w:sz w:val="28"/>
        </w:rPr>
      </w:pPr>
      <w:r w:rsidRPr="0077793A">
        <w:rPr>
          <w:rFonts w:ascii="Times New Roman" w:eastAsia="Times New Roman" w:hAnsi="Times New Roman" w:cs="Traditional Arabic"/>
          <w:b w:val="0"/>
          <w:bCs w:val="0"/>
          <w:color w:val="auto"/>
          <w:sz w:val="28"/>
        </w:rPr>
        <w:t>1. Faith and belief in Allaah and affirmation of His Oneness. Allaah says:</w:t>
      </w:r>
    </w:p>
    <w:p w:rsidR="00A934A3" w:rsidRDefault="00A934A3" w:rsidP="00A934A3">
      <w:pPr>
        <w:pStyle w:val="3"/>
        <w:rPr>
          <w:szCs w:val="36"/>
          <w:rtl/>
        </w:rPr>
      </w:pPr>
      <w:r>
        <w:rPr>
          <w:szCs w:val="36"/>
          <w:rtl/>
        </w:rPr>
        <w:t xml:space="preserve">{ </w:t>
      </w:r>
      <w:r>
        <w:rPr>
          <w:b w:val="0"/>
          <w:bCs w:val="0"/>
          <w:szCs w:val="36"/>
          <w:rtl/>
        </w:rPr>
        <w:t>إِنَّ ال</w:t>
      </w:r>
      <w:r>
        <w:rPr>
          <w:rFonts w:hint="cs"/>
          <w:b w:val="0"/>
          <w:bCs w:val="0"/>
          <w:szCs w:val="36"/>
          <w:rtl/>
        </w:rPr>
        <w:t>ـ</w:t>
      </w:r>
      <w:r>
        <w:rPr>
          <w:b w:val="0"/>
          <w:bCs w:val="0"/>
          <w:szCs w:val="36"/>
          <w:rtl/>
        </w:rPr>
        <w:t>َّذِينَ آم</w:t>
      </w:r>
      <w:r>
        <w:rPr>
          <w:rFonts w:hint="cs"/>
          <w:b w:val="0"/>
          <w:bCs w:val="0"/>
          <w:szCs w:val="36"/>
          <w:rtl/>
        </w:rPr>
        <w:t>ـ</w:t>
      </w:r>
      <w:r>
        <w:rPr>
          <w:b w:val="0"/>
          <w:bCs w:val="0"/>
          <w:szCs w:val="36"/>
          <w:rtl/>
        </w:rPr>
        <w:t>َنُوا وَعَمِلُوا الص</w:t>
      </w:r>
      <w:r>
        <w:rPr>
          <w:rFonts w:hint="cs"/>
          <w:b w:val="0"/>
          <w:bCs w:val="0"/>
          <w:szCs w:val="36"/>
          <w:rtl/>
        </w:rPr>
        <w:t>ـ</w:t>
      </w:r>
      <w:r>
        <w:rPr>
          <w:b w:val="0"/>
          <w:bCs w:val="0"/>
          <w:szCs w:val="36"/>
          <w:rtl/>
        </w:rPr>
        <w:t>َّالِحَاتِ كَان</w:t>
      </w:r>
      <w:r>
        <w:rPr>
          <w:rFonts w:hint="cs"/>
          <w:b w:val="0"/>
          <w:bCs w:val="0"/>
          <w:szCs w:val="36"/>
          <w:rtl/>
        </w:rPr>
        <w:t>ـ</w:t>
      </w:r>
      <w:r>
        <w:rPr>
          <w:b w:val="0"/>
          <w:bCs w:val="0"/>
          <w:szCs w:val="36"/>
          <w:rtl/>
        </w:rPr>
        <w:t>َتْ لَهُ</w:t>
      </w:r>
      <w:r>
        <w:rPr>
          <w:rFonts w:hint="cs"/>
          <w:b w:val="0"/>
          <w:bCs w:val="0"/>
          <w:szCs w:val="36"/>
          <w:rtl/>
        </w:rPr>
        <w:t>ـ</w:t>
      </w:r>
      <w:r>
        <w:rPr>
          <w:b w:val="0"/>
          <w:bCs w:val="0"/>
          <w:szCs w:val="36"/>
          <w:rtl/>
        </w:rPr>
        <w:t>مْ جَن</w:t>
      </w:r>
      <w:r>
        <w:rPr>
          <w:rFonts w:hint="cs"/>
          <w:b w:val="0"/>
          <w:bCs w:val="0"/>
          <w:szCs w:val="36"/>
          <w:rtl/>
        </w:rPr>
        <w:t>ـ</w:t>
      </w:r>
      <w:r>
        <w:rPr>
          <w:b w:val="0"/>
          <w:bCs w:val="0"/>
          <w:szCs w:val="36"/>
          <w:rtl/>
        </w:rPr>
        <w:t>َّاتُ الْف</w:t>
      </w:r>
      <w:r>
        <w:rPr>
          <w:rFonts w:hint="cs"/>
          <w:b w:val="0"/>
          <w:bCs w:val="0"/>
          <w:szCs w:val="36"/>
          <w:rtl/>
        </w:rPr>
        <w:t>ـ</w:t>
      </w:r>
      <w:r>
        <w:rPr>
          <w:b w:val="0"/>
          <w:bCs w:val="0"/>
          <w:szCs w:val="36"/>
          <w:rtl/>
        </w:rPr>
        <w:t>ِرْدَوْسِ نُزُلاً</w:t>
      </w:r>
      <w:r>
        <w:rPr>
          <w:szCs w:val="36"/>
          <w:rtl/>
        </w:rPr>
        <w:t xml:space="preserve"> }         </w:t>
      </w:r>
      <w:r>
        <w:rPr>
          <w:rFonts w:hint="cs"/>
          <w:szCs w:val="36"/>
          <w:rtl/>
        </w:rPr>
        <w:t xml:space="preserve">   </w:t>
      </w:r>
      <w:r>
        <w:rPr>
          <w:szCs w:val="36"/>
          <w:rtl/>
        </w:rPr>
        <w:t xml:space="preserve"> (سورة الكهف 107:18)</w:t>
      </w:r>
    </w:p>
    <w:p w:rsidR="00A934A3" w:rsidRDefault="00A934A3" w:rsidP="00A934A3">
      <w:pPr>
        <w:pStyle w:val="3"/>
        <w:rPr>
          <w:szCs w:val="36"/>
        </w:rPr>
      </w:pPr>
      <w:r>
        <w:rPr>
          <w:rFonts w:ascii="AGA Arabesque" w:hAnsi="AGA Arabesque"/>
          <w:szCs w:val="36"/>
        </w:rPr>
        <w:t></w:t>
      </w:r>
      <w:r>
        <w:rPr>
          <w:szCs w:val="36"/>
        </w:rPr>
        <w:t xml:space="preserve"> </w:t>
      </w:r>
      <w:r>
        <w:rPr>
          <w:b w:val="0"/>
          <w:bCs w:val="0"/>
          <w:szCs w:val="36"/>
        </w:rPr>
        <w:t xml:space="preserve">Verily, those who believe and work righteous deeds will have the Gardens of </w:t>
      </w:r>
      <w:r>
        <w:rPr>
          <w:b w:val="0"/>
          <w:bCs w:val="0"/>
          <w:i/>
          <w:iCs/>
          <w:szCs w:val="36"/>
        </w:rPr>
        <w:t>Al-Firdaws</w:t>
      </w:r>
      <w:r>
        <w:rPr>
          <w:b w:val="0"/>
          <w:bCs w:val="0"/>
          <w:szCs w:val="36"/>
        </w:rPr>
        <w:t xml:space="preserve"> for their abode</w:t>
      </w:r>
      <w:r>
        <w:rPr>
          <w:szCs w:val="36"/>
        </w:rPr>
        <w:t xml:space="preserve"> </w:t>
      </w:r>
      <w:r>
        <w:rPr>
          <w:rFonts w:ascii="AGA Arabesque" w:hAnsi="AGA Arabesque"/>
          <w:szCs w:val="36"/>
        </w:rPr>
        <w:t></w:t>
      </w:r>
      <w:r>
        <w:rPr>
          <w:szCs w:val="36"/>
        </w:rPr>
        <w:t xml:space="preserve"> </w:t>
      </w:r>
      <w:r w:rsidRPr="003B7AE7">
        <w:rPr>
          <w:sz w:val="16"/>
          <w:szCs w:val="16"/>
        </w:rPr>
        <w:t>(</w:t>
      </w:r>
      <w:r w:rsidRPr="003B7AE7">
        <w:rPr>
          <w:i/>
          <w:iCs/>
          <w:sz w:val="16"/>
          <w:szCs w:val="16"/>
        </w:rPr>
        <w:t>Soorah Al-Kahf</w:t>
      </w:r>
      <w:r w:rsidRPr="003B7AE7">
        <w:rPr>
          <w:sz w:val="16"/>
          <w:szCs w:val="16"/>
        </w:rPr>
        <w:t xml:space="preserve"> 18:107)</w:t>
      </w:r>
    </w:p>
    <w:p w:rsidR="00A934A3" w:rsidRDefault="00A934A3" w:rsidP="00A934A3">
      <w:pPr>
        <w:bidi w:val="0"/>
        <w:spacing w:line="360" w:lineRule="auto"/>
        <w:rPr>
          <w:sz w:val="28"/>
        </w:rPr>
      </w:pPr>
      <w:r>
        <w:rPr>
          <w:sz w:val="28"/>
        </w:rPr>
        <w:t>- and the Prophet (</w:t>
      </w:r>
      <w:r>
        <w:rPr>
          <w:rFonts w:ascii="AGA Arabesque" w:hAnsi="AGA Arabesque"/>
          <w:sz w:val="36"/>
        </w:rPr>
        <w:t></w:t>
      </w:r>
      <w:r>
        <w:rPr>
          <w:sz w:val="28"/>
        </w:rPr>
        <w:t>) said: “Say: “I believe in Allaah,” then be straightforward, upright and honest.” (Narrated by Muslim)</w:t>
      </w:r>
    </w:p>
    <w:p w:rsidR="00A934A3" w:rsidRDefault="00A934A3" w:rsidP="00A934A3">
      <w:pPr>
        <w:bidi w:val="0"/>
        <w:spacing w:line="360" w:lineRule="auto"/>
        <w:rPr>
          <w:sz w:val="28"/>
        </w:rPr>
      </w:pPr>
      <w:r>
        <w:rPr>
          <w:sz w:val="28"/>
        </w:rPr>
        <w:t>2. Sincerity, which means to dedicate all one’s deeds purely and solely for Allaah, without showing off and without seeking repute from men. Allaah, Most High says:</w:t>
      </w:r>
    </w:p>
    <w:p w:rsidR="00A934A3" w:rsidRDefault="00A934A3" w:rsidP="00A934A3">
      <w:pPr>
        <w:spacing w:line="360" w:lineRule="auto"/>
        <w:rPr>
          <w:sz w:val="28"/>
          <w:szCs w:val="36"/>
          <w:rtl/>
        </w:rPr>
      </w:pPr>
      <w:r>
        <w:rPr>
          <w:sz w:val="28"/>
          <w:szCs w:val="36"/>
          <w:rtl/>
        </w:rPr>
        <w:t xml:space="preserve">{ </w:t>
      </w:r>
      <w:r>
        <w:rPr>
          <w:b/>
          <w:bCs/>
          <w:sz w:val="28"/>
          <w:szCs w:val="36"/>
          <w:rtl/>
        </w:rPr>
        <w:t>فَادْعُوا اللهَ مُخْلِصِينَ لَهُ الدِّينَ</w:t>
      </w:r>
      <w:r>
        <w:rPr>
          <w:sz w:val="28"/>
          <w:szCs w:val="36"/>
          <w:rtl/>
        </w:rPr>
        <w:t xml:space="preserve"> } (سورة غافر 14:40)</w:t>
      </w:r>
    </w:p>
    <w:p w:rsidR="00A934A3" w:rsidRDefault="00A934A3" w:rsidP="00A934A3">
      <w:pPr>
        <w:bidi w:val="0"/>
        <w:spacing w:line="360" w:lineRule="auto"/>
        <w:rPr>
          <w:sz w:val="28"/>
          <w:szCs w:val="36"/>
        </w:rPr>
      </w:pPr>
      <w:r>
        <w:rPr>
          <w:rFonts w:ascii="AGA Arabesque" w:hAnsi="AGA Arabesque"/>
          <w:sz w:val="28"/>
          <w:szCs w:val="36"/>
        </w:rPr>
        <w:t></w:t>
      </w:r>
      <w:r>
        <w:rPr>
          <w:sz w:val="28"/>
          <w:szCs w:val="36"/>
        </w:rPr>
        <w:t xml:space="preserve"> </w:t>
      </w:r>
      <w:r>
        <w:rPr>
          <w:b/>
          <w:bCs/>
          <w:sz w:val="28"/>
          <w:szCs w:val="36"/>
        </w:rPr>
        <w:t>So invoke Allaah, making your worship purely for Him</w:t>
      </w:r>
      <w:r>
        <w:rPr>
          <w:sz w:val="28"/>
          <w:szCs w:val="36"/>
        </w:rPr>
        <w:t xml:space="preserve"> </w:t>
      </w:r>
      <w:r>
        <w:rPr>
          <w:rFonts w:ascii="AGA Arabesque" w:hAnsi="AGA Arabesque"/>
          <w:sz w:val="28"/>
          <w:szCs w:val="36"/>
        </w:rPr>
        <w:t></w:t>
      </w:r>
      <w:r>
        <w:rPr>
          <w:i/>
          <w:iCs/>
          <w:sz w:val="28"/>
          <w:szCs w:val="36"/>
        </w:rPr>
        <w:t xml:space="preserve"> </w:t>
      </w:r>
      <w:r>
        <w:rPr>
          <w:sz w:val="28"/>
          <w:szCs w:val="36"/>
        </w:rPr>
        <w:t>(</w:t>
      </w:r>
      <w:r>
        <w:rPr>
          <w:i/>
          <w:iCs/>
          <w:sz w:val="28"/>
          <w:szCs w:val="36"/>
        </w:rPr>
        <w:t>Soorah Ghaafir</w:t>
      </w:r>
      <w:r>
        <w:rPr>
          <w:sz w:val="28"/>
          <w:szCs w:val="36"/>
        </w:rPr>
        <w:t xml:space="preserve"> 14:40)</w:t>
      </w:r>
    </w:p>
    <w:p w:rsidR="006131DB" w:rsidRDefault="00A934A3" w:rsidP="004900DE">
      <w:pPr>
        <w:bidi w:val="0"/>
        <w:spacing w:line="360" w:lineRule="auto"/>
        <w:rPr>
          <w:sz w:val="28"/>
          <w:szCs w:val="36"/>
        </w:rPr>
      </w:pPr>
      <w:r>
        <w:rPr>
          <w:sz w:val="28"/>
          <w:szCs w:val="36"/>
        </w:rPr>
        <w:t xml:space="preserve">3. That the deeds should be in accordance with that which Allaah’s Messenger brought (i.e. the </w:t>
      </w:r>
      <w:r>
        <w:rPr>
          <w:i/>
          <w:iCs/>
          <w:sz w:val="28"/>
          <w:szCs w:val="36"/>
        </w:rPr>
        <w:t>Sunnah</w:t>
      </w:r>
      <w:r>
        <w:rPr>
          <w:sz w:val="28"/>
          <w:szCs w:val="36"/>
        </w:rPr>
        <w:t>). Allaah says:</w:t>
      </w:r>
    </w:p>
    <w:p w:rsidR="00A934A3" w:rsidRDefault="00A934A3" w:rsidP="00A934A3">
      <w:pPr>
        <w:spacing w:line="360" w:lineRule="auto"/>
        <w:jc w:val="lowKashida"/>
        <w:rPr>
          <w:sz w:val="28"/>
          <w:szCs w:val="36"/>
          <w:rtl/>
        </w:rPr>
      </w:pPr>
      <w:r>
        <w:rPr>
          <w:sz w:val="28"/>
          <w:szCs w:val="36"/>
          <w:rtl/>
        </w:rPr>
        <w:t xml:space="preserve">{ </w:t>
      </w:r>
      <w:r>
        <w:rPr>
          <w:b/>
          <w:bCs/>
          <w:sz w:val="28"/>
          <w:szCs w:val="36"/>
          <w:rtl/>
        </w:rPr>
        <w:t>وَمَا آتَاكُمُ الرَّسُولُ فَخُذُوهُ وَمَا نَهَاكُمْ عَنْهُ فَانتَهُوا</w:t>
      </w:r>
      <w:r>
        <w:rPr>
          <w:sz w:val="28"/>
          <w:szCs w:val="36"/>
          <w:rtl/>
        </w:rPr>
        <w:t xml:space="preserve"> } (سورة الحشر 7:59)</w:t>
      </w:r>
    </w:p>
    <w:p w:rsidR="00A934A3" w:rsidRDefault="00A934A3" w:rsidP="00A934A3">
      <w:pPr>
        <w:bidi w:val="0"/>
        <w:spacing w:line="360" w:lineRule="auto"/>
        <w:rPr>
          <w:sz w:val="28"/>
          <w:szCs w:val="36"/>
        </w:rPr>
      </w:pPr>
      <w:r>
        <w:rPr>
          <w:rFonts w:ascii="AGA Arabesque" w:hAnsi="AGA Arabesque"/>
          <w:sz w:val="28"/>
          <w:szCs w:val="36"/>
        </w:rPr>
        <w:t></w:t>
      </w:r>
      <w:r>
        <w:rPr>
          <w:sz w:val="28"/>
          <w:szCs w:val="36"/>
        </w:rPr>
        <w:t xml:space="preserve"> </w:t>
      </w:r>
      <w:r>
        <w:rPr>
          <w:b/>
          <w:bCs/>
          <w:sz w:val="28"/>
          <w:szCs w:val="36"/>
        </w:rPr>
        <w:t>So whatsoever the Messenger gives you, accept it and whatever he forbids you, abstain (from it)</w:t>
      </w:r>
      <w:r>
        <w:rPr>
          <w:sz w:val="28"/>
          <w:szCs w:val="36"/>
        </w:rPr>
        <w:t xml:space="preserve"> </w:t>
      </w:r>
      <w:r>
        <w:rPr>
          <w:rFonts w:ascii="AGA Arabesque" w:hAnsi="AGA Arabesque"/>
          <w:sz w:val="28"/>
          <w:szCs w:val="36"/>
        </w:rPr>
        <w:t></w:t>
      </w:r>
      <w:r>
        <w:rPr>
          <w:sz w:val="28"/>
          <w:szCs w:val="36"/>
        </w:rPr>
        <w:t xml:space="preserve"> (</w:t>
      </w:r>
      <w:r>
        <w:rPr>
          <w:i/>
          <w:iCs/>
          <w:sz w:val="28"/>
          <w:szCs w:val="36"/>
        </w:rPr>
        <w:t>Soorah Al-Hashr</w:t>
      </w:r>
      <w:r>
        <w:rPr>
          <w:sz w:val="28"/>
          <w:szCs w:val="36"/>
        </w:rPr>
        <w:t xml:space="preserve"> 59:7)</w:t>
      </w:r>
    </w:p>
    <w:p w:rsidR="00A934A3" w:rsidRDefault="00A934A3" w:rsidP="00A934A3">
      <w:pPr>
        <w:bidi w:val="0"/>
        <w:spacing w:line="360" w:lineRule="auto"/>
        <w:rPr>
          <w:sz w:val="28"/>
          <w:szCs w:val="36"/>
        </w:rPr>
      </w:pPr>
      <w:r>
        <w:rPr>
          <w:sz w:val="28"/>
          <w:szCs w:val="36"/>
        </w:rPr>
        <w:t>- and the Prophet (</w:t>
      </w:r>
      <w:r>
        <w:rPr>
          <w:rFonts w:ascii="AGA Arabesque" w:hAnsi="AGA Arabesque"/>
          <w:sz w:val="36"/>
          <w:szCs w:val="36"/>
        </w:rPr>
        <w:t></w:t>
      </w:r>
      <w:r>
        <w:rPr>
          <w:sz w:val="28"/>
          <w:szCs w:val="36"/>
        </w:rPr>
        <w:t>) said: “Whoever does any deed (in religion) which we have not commanded, it will be rejected.” (Narrated by Muslim)</w:t>
      </w:r>
    </w:p>
    <w:p w:rsidR="00B740D8" w:rsidRDefault="00B740D8" w:rsidP="006131DB">
      <w:pPr>
        <w:rPr>
          <w:rFonts w:ascii="AGA Arabesque" w:hAnsi="AGA Arabesque"/>
          <w:sz w:val="28"/>
        </w:rPr>
      </w:pPr>
      <w:r>
        <w:rPr>
          <w:rFonts w:ascii="AGA Arabesque" w:hAnsi="AGA Arabesque"/>
          <w:sz w:val="28"/>
        </w:rPr>
        <w:t></w:t>
      </w:r>
      <w:r>
        <w:rPr>
          <w:rFonts w:ascii="AGA Arabesque" w:hAnsi="AGA Arabesque"/>
          <w:sz w:val="28"/>
        </w:rPr>
        <w:t></w:t>
      </w:r>
      <w:r>
        <w:rPr>
          <w:rFonts w:ascii="AGA Arabesque" w:hAnsi="AGA Arabesque"/>
          <w:sz w:val="28"/>
        </w:rPr>
        <w:t></w:t>
      </w:r>
      <w:r>
        <w:rPr>
          <w:rFonts w:ascii="AGA Arabesque" w:hAnsi="AGA Arabesque"/>
          <w:sz w:val="28"/>
        </w:rPr>
        <w:t></w:t>
      </w:r>
      <w:r>
        <w:rPr>
          <w:rFonts w:ascii="AGA Arabesque" w:hAnsi="AGA Arabesque"/>
          <w:sz w:val="28"/>
        </w:rPr>
        <w:t></w:t>
      </w:r>
      <w:r>
        <w:rPr>
          <w:rFonts w:ascii="AGA Arabesque" w:hAnsi="AGA Arabesque"/>
          <w:sz w:val="28"/>
        </w:rPr>
        <w:t></w:t>
      </w:r>
      <w:r w:rsidR="00A934A3">
        <w:rPr>
          <w:sz w:val="28"/>
          <w:szCs w:val="36"/>
        </w:rPr>
        <w:br w:type="page"/>
      </w:r>
    </w:p>
    <w:p w:rsidR="00A934A3" w:rsidRDefault="00A934A3" w:rsidP="00A934A3">
      <w:pPr>
        <w:bidi w:val="0"/>
        <w:rPr>
          <w:rFonts w:cs="Times New Roman"/>
          <w:b/>
          <w:bCs/>
          <w:i/>
          <w:iCs/>
          <w:noProof w:val="0"/>
          <w:color w:val="660000"/>
          <w:sz w:val="28"/>
          <w:szCs w:val="28"/>
          <w:lang w:eastAsia="en-US"/>
        </w:rPr>
      </w:pPr>
    </w:p>
    <w:p w:rsidR="00D30016" w:rsidRPr="00D30016" w:rsidRDefault="00D30016" w:rsidP="00A934A3">
      <w:pPr>
        <w:bidi w:val="0"/>
        <w:rPr>
          <w:rFonts w:cs="Times New Roman"/>
          <w:noProof w:val="0"/>
          <w:color w:val="000000"/>
          <w:sz w:val="28"/>
          <w:szCs w:val="28"/>
          <w:lang w:eastAsia="en-US"/>
        </w:rPr>
      </w:pPr>
      <w:r w:rsidRPr="00D30016">
        <w:rPr>
          <w:rFonts w:cs="Times New Roman"/>
          <w:b/>
          <w:bCs/>
          <w:i/>
          <w:iCs/>
          <w:noProof w:val="0"/>
          <w:color w:val="660000"/>
          <w:sz w:val="28"/>
          <w:szCs w:val="28"/>
          <w:lang w:eastAsia="en-US"/>
        </w:rPr>
        <w:t>Bath (Ghusl</w:t>
      </w:r>
      <w:r w:rsidRPr="00D30016">
        <w:rPr>
          <w:rFonts w:cs="Times New Roman"/>
          <w:b/>
          <w:bCs/>
          <w:i/>
          <w:iCs/>
          <w:noProof w:val="0"/>
          <w:color w:val="660000"/>
          <w:lang w:eastAsia="en-US"/>
        </w:rPr>
        <w:t>)</w:t>
      </w:r>
      <w:r w:rsidRPr="00D30016">
        <w:rPr>
          <w:rFonts w:cs="Times New Roman"/>
          <w:noProof w:val="0"/>
          <w:color w:val="660000"/>
          <w:sz w:val="22"/>
          <w:szCs w:val="22"/>
          <w:lang w:eastAsia="en-US"/>
        </w:rPr>
        <w:br/>
      </w:r>
      <w:r w:rsidRPr="00D30016">
        <w:rPr>
          <w:rFonts w:cs="Times New Roman"/>
          <w:noProof w:val="0"/>
          <w:color w:val="000000"/>
          <w:sz w:val="28"/>
          <w:szCs w:val="28"/>
          <w:lang w:eastAsia="en-US"/>
        </w:rPr>
        <w:t xml:space="preserve">The whole body, including the nostrils, mouth and head, must be washed with a complete bath before commencing prayer in the following cases: </w:t>
      </w:r>
    </w:p>
    <w:p w:rsidR="00D30016" w:rsidRPr="00D30016" w:rsidRDefault="00D30016" w:rsidP="00D30016">
      <w:pPr>
        <w:numPr>
          <w:ilvl w:val="0"/>
          <w:numId w:val="1"/>
        </w:numPr>
        <w:bidi w:val="0"/>
        <w:spacing w:before="100" w:beforeAutospacing="1" w:after="100" w:afterAutospacing="1"/>
        <w:rPr>
          <w:rFonts w:cs="Times New Roman"/>
          <w:noProof w:val="0"/>
          <w:color w:val="000000"/>
          <w:sz w:val="28"/>
          <w:szCs w:val="28"/>
          <w:lang w:eastAsia="en-US"/>
        </w:rPr>
      </w:pPr>
      <w:r w:rsidRPr="00D30016">
        <w:rPr>
          <w:rFonts w:cs="Times New Roman"/>
          <w:noProof w:val="0"/>
          <w:color w:val="000000"/>
          <w:sz w:val="28"/>
          <w:szCs w:val="28"/>
          <w:lang w:eastAsia="en-US"/>
        </w:rPr>
        <w:t xml:space="preserve">Immediately after taking your shahada (i.e. after you have just converted to Islam) </w:t>
      </w:r>
    </w:p>
    <w:p w:rsidR="00D30016" w:rsidRPr="00D30016" w:rsidRDefault="00D30016" w:rsidP="00D30016">
      <w:pPr>
        <w:numPr>
          <w:ilvl w:val="0"/>
          <w:numId w:val="1"/>
        </w:numPr>
        <w:bidi w:val="0"/>
        <w:spacing w:before="100" w:beforeAutospacing="1" w:after="100" w:afterAutospacing="1"/>
        <w:rPr>
          <w:rFonts w:cs="Times New Roman"/>
          <w:noProof w:val="0"/>
          <w:color w:val="000000"/>
          <w:sz w:val="28"/>
          <w:szCs w:val="28"/>
          <w:lang w:eastAsia="en-US"/>
        </w:rPr>
      </w:pPr>
      <w:r w:rsidRPr="00D30016">
        <w:rPr>
          <w:rFonts w:cs="Times New Roman"/>
          <w:noProof w:val="0"/>
          <w:color w:val="000000"/>
          <w:sz w:val="28"/>
          <w:szCs w:val="28"/>
          <w:lang w:eastAsia="en-US"/>
        </w:rPr>
        <w:t xml:space="preserve">After sexual intercourse </w:t>
      </w:r>
    </w:p>
    <w:p w:rsidR="00D30016" w:rsidRPr="00D30016" w:rsidRDefault="00D30016" w:rsidP="00D30016">
      <w:pPr>
        <w:numPr>
          <w:ilvl w:val="0"/>
          <w:numId w:val="1"/>
        </w:numPr>
        <w:bidi w:val="0"/>
        <w:spacing w:before="100" w:beforeAutospacing="1" w:after="100" w:afterAutospacing="1"/>
        <w:rPr>
          <w:rFonts w:cs="Times New Roman"/>
          <w:noProof w:val="0"/>
          <w:color w:val="000000"/>
          <w:sz w:val="28"/>
          <w:szCs w:val="28"/>
          <w:lang w:eastAsia="en-US"/>
        </w:rPr>
      </w:pPr>
      <w:r w:rsidRPr="00D30016">
        <w:rPr>
          <w:rFonts w:cs="Times New Roman"/>
          <w:noProof w:val="0"/>
          <w:color w:val="000000"/>
          <w:sz w:val="28"/>
          <w:szCs w:val="28"/>
          <w:lang w:eastAsia="en-US"/>
        </w:rPr>
        <w:t xml:space="preserve">After any seminal discharge </w:t>
      </w:r>
    </w:p>
    <w:p w:rsidR="00D30016" w:rsidRPr="00D30016" w:rsidRDefault="00D30016" w:rsidP="00D30016">
      <w:pPr>
        <w:numPr>
          <w:ilvl w:val="0"/>
          <w:numId w:val="1"/>
        </w:numPr>
        <w:bidi w:val="0"/>
        <w:spacing w:before="100" w:beforeAutospacing="1" w:after="100" w:afterAutospacing="1"/>
        <w:rPr>
          <w:rFonts w:cs="Times New Roman"/>
          <w:noProof w:val="0"/>
          <w:color w:val="000000"/>
          <w:sz w:val="28"/>
          <w:szCs w:val="28"/>
          <w:lang w:eastAsia="en-US"/>
        </w:rPr>
      </w:pPr>
      <w:r w:rsidRPr="00D30016">
        <w:rPr>
          <w:rFonts w:cs="Times New Roman"/>
          <w:noProof w:val="0"/>
          <w:color w:val="000000"/>
          <w:sz w:val="28"/>
          <w:szCs w:val="28"/>
          <w:lang w:eastAsia="en-US"/>
        </w:rPr>
        <w:t xml:space="preserve">At the end of a menstrual period </w:t>
      </w:r>
      <w:r w:rsidR="00CB30E5">
        <w:rPr>
          <w:rFonts w:cs="Times New Roman"/>
          <w:noProof w:val="0"/>
          <w:color w:val="000000"/>
          <w:sz w:val="28"/>
          <w:szCs w:val="28"/>
          <w:lang w:eastAsia="en-US"/>
        </w:rPr>
        <w:t xml:space="preserve">and child birth bleeding </w:t>
      </w:r>
    </w:p>
    <w:p w:rsidR="00D30016" w:rsidRPr="00D30016" w:rsidRDefault="00D30016" w:rsidP="00D30016">
      <w:pPr>
        <w:bidi w:val="0"/>
        <w:spacing w:before="100" w:beforeAutospacing="1" w:after="100" w:afterAutospacing="1"/>
        <w:rPr>
          <w:rFonts w:cs="Times New Roman"/>
          <w:noProof w:val="0"/>
          <w:color w:val="000000"/>
          <w:sz w:val="28"/>
          <w:szCs w:val="28"/>
          <w:lang w:eastAsia="en-US"/>
        </w:rPr>
      </w:pPr>
      <w:r w:rsidRPr="00D30016">
        <w:rPr>
          <w:rFonts w:cs="Times New Roman"/>
          <w:noProof w:val="0"/>
          <w:color w:val="000000"/>
          <w:sz w:val="28"/>
          <w:szCs w:val="28"/>
          <w:lang w:eastAsia="en-US"/>
        </w:rPr>
        <w:t>According to the practice of the Prophet, upon whom be peace, the correct manner of performing ghusl is:</w:t>
      </w:r>
    </w:p>
    <w:p w:rsidR="00D30016" w:rsidRPr="00D30016" w:rsidRDefault="00D30016" w:rsidP="00D30016">
      <w:pPr>
        <w:numPr>
          <w:ilvl w:val="0"/>
          <w:numId w:val="2"/>
        </w:numPr>
        <w:bidi w:val="0"/>
        <w:spacing w:before="100" w:beforeAutospacing="1" w:after="100" w:afterAutospacing="1"/>
        <w:rPr>
          <w:rFonts w:cs="Times New Roman"/>
          <w:noProof w:val="0"/>
          <w:color w:val="000000"/>
          <w:sz w:val="28"/>
          <w:szCs w:val="28"/>
          <w:lang w:eastAsia="en-US"/>
        </w:rPr>
      </w:pPr>
      <w:r w:rsidRPr="00D30016">
        <w:rPr>
          <w:rFonts w:cs="Times New Roman"/>
          <w:noProof w:val="0"/>
          <w:color w:val="000000"/>
          <w:sz w:val="28"/>
          <w:szCs w:val="28"/>
          <w:lang w:eastAsia="en-US"/>
        </w:rPr>
        <w:t xml:space="preserve">Wash both hands three times. </w:t>
      </w:r>
    </w:p>
    <w:p w:rsidR="00D30016" w:rsidRPr="00D30016" w:rsidRDefault="00D30016" w:rsidP="00D30016">
      <w:pPr>
        <w:numPr>
          <w:ilvl w:val="0"/>
          <w:numId w:val="2"/>
        </w:numPr>
        <w:bidi w:val="0"/>
        <w:spacing w:before="100" w:beforeAutospacing="1" w:after="100" w:afterAutospacing="1"/>
        <w:rPr>
          <w:rFonts w:cs="Times New Roman"/>
          <w:noProof w:val="0"/>
          <w:color w:val="000000"/>
          <w:sz w:val="28"/>
          <w:szCs w:val="28"/>
          <w:lang w:eastAsia="en-US"/>
        </w:rPr>
      </w:pPr>
      <w:r w:rsidRPr="00D30016">
        <w:rPr>
          <w:rFonts w:cs="Times New Roman"/>
          <w:noProof w:val="0"/>
          <w:color w:val="000000"/>
          <w:sz w:val="28"/>
          <w:szCs w:val="28"/>
          <w:lang w:eastAsia="en-US"/>
        </w:rPr>
        <w:t xml:space="preserve">Wash the private parts. </w:t>
      </w:r>
    </w:p>
    <w:p w:rsidR="00D30016" w:rsidRPr="00D30016" w:rsidRDefault="00D30016" w:rsidP="00D30016">
      <w:pPr>
        <w:numPr>
          <w:ilvl w:val="0"/>
          <w:numId w:val="2"/>
        </w:numPr>
        <w:bidi w:val="0"/>
        <w:spacing w:before="100" w:beforeAutospacing="1" w:after="100" w:afterAutospacing="1"/>
        <w:rPr>
          <w:rFonts w:cs="Times New Roman"/>
          <w:noProof w:val="0"/>
          <w:color w:val="000000"/>
          <w:sz w:val="28"/>
          <w:szCs w:val="28"/>
          <w:lang w:eastAsia="en-US"/>
        </w:rPr>
      </w:pPr>
      <w:r w:rsidRPr="00D30016">
        <w:rPr>
          <w:rFonts w:cs="Times New Roman"/>
          <w:noProof w:val="0"/>
          <w:color w:val="000000"/>
          <w:sz w:val="28"/>
          <w:szCs w:val="28"/>
          <w:lang w:eastAsia="en-US"/>
        </w:rPr>
        <w:t xml:space="preserve">Make a complete ablution (like the one made for prayer - the Prophet used to delay washing his feet until the end of his ghusl if he was using a tub). </w:t>
      </w:r>
    </w:p>
    <w:p w:rsidR="00D30016" w:rsidRPr="00D30016" w:rsidRDefault="00D30016" w:rsidP="00D30016">
      <w:pPr>
        <w:numPr>
          <w:ilvl w:val="0"/>
          <w:numId w:val="2"/>
        </w:numPr>
        <w:bidi w:val="0"/>
        <w:spacing w:before="100" w:beforeAutospacing="1" w:after="100" w:afterAutospacing="1"/>
        <w:rPr>
          <w:rFonts w:cs="Times New Roman"/>
          <w:noProof w:val="0"/>
          <w:color w:val="000000"/>
          <w:sz w:val="28"/>
          <w:szCs w:val="28"/>
          <w:lang w:eastAsia="en-US"/>
        </w:rPr>
      </w:pPr>
      <w:r w:rsidRPr="00D30016">
        <w:rPr>
          <w:rFonts w:cs="Times New Roman"/>
          <w:noProof w:val="0"/>
          <w:color w:val="000000"/>
          <w:sz w:val="28"/>
          <w:szCs w:val="28"/>
          <w:lang w:eastAsia="en-US"/>
        </w:rPr>
        <w:t xml:space="preserve">Rub water through one's hair three times, letting the water reach down to the roots of the hair (if your hair is plaited, there is no need to undo the plait as long as the water can reach the roots of the hair). </w:t>
      </w:r>
    </w:p>
    <w:p w:rsidR="00BB12DA" w:rsidRPr="005A5CC7" w:rsidRDefault="00D30016" w:rsidP="00BB12DA">
      <w:pPr>
        <w:numPr>
          <w:ilvl w:val="0"/>
          <w:numId w:val="2"/>
        </w:numPr>
        <w:bidi w:val="0"/>
        <w:spacing w:before="100" w:beforeAutospacing="1" w:after="100" w:afterAutospacing="1"/>
        <w:rPr>
          <w:rFonts w:cs="Times New Roman"/>
          <w:noProof w:val="0"/>
          <w:color w:val="000000"/>
          <w:sz w:val="28"/>
          <w:szCs w:val="28"/>
          <w:lang w:eastAsia="en-US"/>
        </w:rPr>
      </w:pPr>
      <w:r w:rsidRPr="00D30016">
        <w:rPr>
          <w:rFonts w:cs="Times New Roman"/>
          <w:noProof w:val="0"/>
          <w:color w:val="000000"/>
          <w:sz w:val="28"/>
          <w:szCs w:val="28"/>
          <w:lang w:eastAsia="en-US"/>
        </w:rPr>
        <w:t xml:space="preserve">Pour water over the entire body, beginning with the right side, then the left, washing under the armpits, inside the ears, inside the navel, inside the toes and whatever part of the body can be easily rubbed </w:t>
      </w:r>
      <w:r w:rsidR="00BB12DA" w:rsidRPr="005A5CC7">
        <w:rPr>
          <w:rFonts w:cs="Times New Roman"/>
          <w:noProof w:val="0"/>
          <w:color w:val="000000"/>
          <w:sz w:val="28"/>
          <w:szCs w:val="28"/>
          <w:lang w:eastAsia="en-US"/>
        </w:rPr>
        <w:t xml:space="preserve">   </w:t>
      </w:r>
    </w:p>
    <w:p w:rsidR="000D2984" w:rsidRDefault="00D30016" w:rsidP="00BB12DA">
      <w:pPr>
        <w:bidi w:val="0"/>
        <w:spacing w:before="100" w:beforeAutospacing="1" w:after="100" w:afterAutospacing="1"/>
        <w:ind w:left="720"/>
        <w:rPr>
          <w:b/>
          <w:bCs/>
          <w:i/>
          <w:iCs/>
          <w:emboss/>
          <w:color w:val="0000FF"/>
          <w:sz w:val="32"/>
          <w:szCs w:val="32"/>
          <w:lang w:eastAsia="en-US"/>
        </w:rPr>
      </w:pPr>
      <w:r w:rsidRPr="00BB12DA">
        <w:rPr>
          <w:rFonts w:cs="Times New Roman"/>
          <w:b/>
          <w:bCs/>
          <w:i/>
          <w:iCs/>
          <w:noProof w:val="0"/>
          <w:color w:val="660000"/>
          <w:lang w:eastAsia="en-US"/>
        </w:rPr>
        <w:br/>
      </w:r>
    </w:p>
    <w:p w:rsidR="000D2984" w:rsidRDefault="000D2984" w:rsidP="000D2984">
      <w:pPr>
        <w:bidi w:val="0"/>
        <w:spacing w:before="100" w:beforeAutospacing="1" w:after="100" w:afterAutospacing="1"/>
        <w:ind w:left="720"/>
        <w:rPr>
          <w:b/>
          <w:bCs/>
          <w:i/>
          <w:iCs/>
          <w:emboss/>
          <w:color w:val="0000FF"/>
          <w:sz w:val="32"/>
          <w:szCs w:val="32"/>
          <w:lang w:eastAsia="en-US"/>
        </w:rPr>
      </w:pPr>
    </w:p>
    <w:p w:rsidR="000D2984" w:rsidRDefault="000D2984" w:rsidP="000D2984">
      <w:pPr>
        <w:bidi w:val="0"/>
        <w:spacing w:before="100" w:beforeAutospacing="1" w:after="100" w:afterAutospacing="1"/>
        <w:ind w:left="720"/>
        <w:rPr>
          <w:b/>
          <w:bCs/>
          <w:i/>
          <w:iCs/>
          <w:emboss/>
          <w:color w:val="0000FF"/>
          <w:sz w:val="32"/>
          <w:szCs w:val="32"/>
          <w:lang w:eastAsia="en-US"/>
        </w:rPr>
      </w:pPr>
    </w:p>
    <w:p w:rsidR="000D2984" w:rsidRDefault="000D2984" w:rsidP="000D2984">
      <w:pPr>
        <w:bidi w:val="0"/>
        <w:spacing w:before="100" w:beforeAutospacing="1" w:after="100" w:afterAutospacing="1"/>
        <w:ind w:left="720"/>
        <w:rPr>
          <w:b/>
          <w:bCs/>
          <w:i/>
          <w:iCs/>
          <w:emboss/>
          <w:color w:val="0000FF"/>
          <w:sz w:val="32"/>
          <w:szCs w:val="32"/>
          <w:lang w:eastAsia="en-US"/>
        </w:rPr>
      </w:pPr>
    </w:p>
    <w:p w:rsidR="000D2984" w:rsidRDefault="000D2984" w:rsidP="000D2984">
      <w:pPr>
        <w:bidi w:val="0"/>
        <w:spacing w:before="100" w:beforeAutospacing="1" w:after="100" w:afterAutospacing="1"/>
        <w:ind w:left="720"/>
        <w:rPr>
          <w:b/>
          <w:bCs/>
          <w:i/>
          <w:iCs/>
          <w:emboss/>
          <w:color w:val="0000FF"/>
          <w:sz w:val="32"/>
          <w:szCs w:val="32"/>
          <w:lang w:eastAsia="en-US"/>
        </w:rPr>
      </w:pPr>
    </w:p>
    <w:p w:rsidR="000D2984" w:rsidRDefault="000D2984" w:rsidP="000D2984">
      <w:pPr>
        <w:bidi w:val="0"/>
        <w:spacing w:before="100" w:beforeAutospacing="1" w:after="100" w:afterAutospacing="1"/>
        <w:ind w:left="720"/>
        <w:rPr>
          <w:b/>
          <w:bCs/>
          <w:i/>
          <w:iCs/>
          <w:emboss/>
          <w:color w:val="0000FF"/>
          <w:sz w:val="32"/>
          <w:szCs w:val="32"/>
          <w:lang w:eastAsia="en-US"/>
        </w:rPr>
      </w:pPr>
    </w:p>
    <w:p w:rsidR="000D2984" w:rsidRDefault="000D2984" w:rsidP="000D2984">
      <w:pPr>
        <w:bidi w:val="0"/>
        <w:spacing w:before="100" w:beforeAutospacing="1" w:after="100" w:afterAutospacing="1"/>
        <w:ind w:left="720"/>
        <w:rPr>
          <w:b/>
          <w:bCs/>
          <w:i/>
          <w:iCs/>
          <w:emboss/>
          <w:color w:val="0000FF"/>
          <w:sz w:val="32"/>
          <w:szCs w:val="32"/>
          <w:lang w:eastAsia="en-US"/>
        </w:rPr>
      </w:pPr>
    </w:p>
    <w:p w:rsidR="000D2984" w:rsidRPr="000D2984" w:rsidRDefault="00BB12DA" w:rsidP="000D2984">
      <w:pPr>
        <w:bidi w:val="0"/>
        <w:spacing w:before="100" w:beforeAutospacing="1" w:after="100" w:afterAutospacing="1"/>
        <w:ind w:left="720"/>
        <w:rPr>
          <w:b/>
          <w:bCs/>
          <w:i/>
          <w:iCs/>
          <w:emboss/>
          <w:color w:val="0000FF"/>
          <w:sz w:val="32"/>
          <w:szCs w:val="32"/>
          <w:lang w:eastAsia="en-US"/>
        </w:rPr>
      </w:pPr>
      <w:r w:rsidRPr="00BB12DA">
        <w:rPr>
          <w:b/>
          <w:bCs/>
          <w:i/>
          <w:iCs/>
          <w:emboss/>
          <w:color w:val="0000FF"/>
          <w:sz w:val="32"/>
          <w:szCs w:val="32"/>
          <w:lang w:eastAsia="en-US"/>
        </w:rPr>
        <w:lastRenderedPageBreak/>
        <w:t>How to Make Ablution for Prayer.</w:t>
      </w:r>
    </w:p>
    <w:p w:rsidR="00BB12DA" w:rsidRDefault="00BB12DA" w:rsidP="00BB12DA">
      <w:pPr>
        <w:pStyle w:val="a3"/>
        <w:spacing w:line="360" w:lineRule="auto"/>
        <w:jc w:val="left"/>
        <w:rPr>
          <w:rFonts w:cs="Times New Roman"/>
          <w:i w:val="0"/>
          <w:iCs w:val="0"/>
          <w:sz w:val="28"/>
          <w:szCs w:val="28"/>
        </w:rPr>
      </w:pPr>
      <w:r>
        <w:rPr>
          <w:rFonts w:cs="Times New Roman"/>
          <w:sz w:val="28"/>
          <w:szCs w:val="28"/>
        </w:rPr>
        <w:t xml:space="preserve">   </w:t>
      </w:r>
      <w:r>
        <w:rPr>
          <w:rFonts w:cs="Times New Roman"/>
          <w:i w:val="0"/>
          <w:iCs w:val="0"/>
          <w:sz w:val="28"/>
          <w:szCs w:val="28"/>
        </w:rPr>
        <w:t xml:space="preserve">Performing </w:t>
      </w:r>
      <w:r>
        <w:rPr>
          <w:rFonts w:cs="Times New Roman"/>
          <w:sz w:val="28"/>
          <w:szCs w:val="28"/>
        </w:rPr>
        <w:t>Wudhoo’</w:t>
      </w:r>
    </w:p>
    <w:p w:rsidR="00BB12DA" w:rsidRDefault="00BB12DA" w:rsidP="00BB12DA">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Before performing prayer, a Muslim must first make </w:t>
      </w:r>
      <w:r>
        <w:rPr>
          <w:rFonts w:cs="Times New Roman"/>
          <w:b w:val="0"/>
          <w:bCs w:val="0"/>
          <w:sz w:val="28"/>
          <w:szCs w:val="28"/>
        </w:rPr>
        <w:t>wudhoo’</w:t>
      </w:r>
      <w:r>
        <w:rPr>
          <w:rFonts w:cs="Times New Roman"/>
          <w:b w:val="0"/>
          <w:bCs w:val="0"/>
          <w:i w:val="0"/>
          <w:iCs w:val="0"/>
          <w:sz w:val="28"/>
          <w:szCs w:val="28"/>
        </w:rPr>
        <w:t xml:space="preserve"> (ablution). Allaah says: </w:t>
      </w:r>
    </w:p>
    <w:p w:rsidR="00BB12DA" w:rsidRDefault="00BB12DA" w:rsidP="00BB12DA">
      <w:pPr>
        <w:pStyle w:val="a3"/>
        <w:bidi/>
        <w:spacing w:line="360" w:lineRule="auto"/>
        <w:jc w:val="lowKashida"/>
        <w:rPr>
          <w:rFonts w:ascii="Arial" w:hAnsi="Arial" w:cs="Arial"/>
          <w:b w:val="0"/>
          <w:bCs w:val="0"/>
          <w:i w:val="0"/>
          <w:iCs w:val="0"/>
          <w:sz w:val="36"/>
          <w:szCs w:val="36"/>
        </w:rPr>
      </w:pPr>
      <w:r>
        <w:rPr>
          <w:rFonts w:ascii="Arial" w:hAnsi="Arial"/>
          <w:b w:val="0"/>
          <w:bCs w:val="0"/>
          <w:i w:val="0"/>
          <w:iCs w:val="0"/>
          <w:sz w:val="36"/>
          <w:szCs w:val="36"/>
          <w:rtl/>
        </w:rPr>
        <w:t xml:space="preserve">{ </w:t>
      </w:r>
      <w:r>
        <w:rPr>
          <w:rFonts w:ascii="Arial" w:hAnsi="Arial" w:hint="eastAsia"/>
          <w:i w:val="0"/>
          <w:iCs w:val="0"/>
          <w:sz w:val="36"/>
          <w:szCs w:val="36"/>
          <w:rtl/>
        </w:rPr>
        <w:t>يَ</w:t>
      </w:r>
      <w:r>
        <w:rPr>
          <w:rFonts w:ascii="Arial" w:hAnsi="Arial" w:hint="cs"/>
          <w:i w:val="0"/>
          <w:iCs w:val="0"/>
          <w:sz w:val="36"/>
          <w:szCs w:val="36"/>
          <w:rtl/>
        </w:rPr>
        <w:t>ـ</w:t>
      </w:r>
      <w:r>
        <w:rPr>
          <w:rFonts w:ascii="Arial" w:hAnsi="Arial" w:hint="eastAsia"/>
          <w:i w:val="0"/>
          <w:iCs w:val="0"/>
          <w:sz w:val="36"/>
          <w:szCs w:val="36"/>
          <w:rtl/>
        </w:rPr>
        <w:t>آ</w:t>
      </w:r>
      <w:r>
        <w:rPr>
          <w:rFonts w:ascii="Arial" w:hAnsi="Arial"/>
          <w:i w:val="0"/>
          <w:iCs w:val="0"/>
          <w:sz w:val="36"/>
          <w:szCs w:val="36"/>
          <w:rtl/>
        </w:rPr>
        <w:t xml:space="preserve"> </w:t>
      </w:r>
      <w:r>
        <w:rPr>
          <w:rFonts w:ascii="Arial" w:hAnsi="Arial" w:hint="eastAsia"/>
          <w:i w:val="0"/>
          <w:iCs w:val="0"/>
          <w:sz w:val="36"/>
          <w:szCs w:val="36"/>
          <w:rtl/>
        </w:rPr>
        <w:t>أَيُّهَا</w:t>
      </w:r>
      <w:r>
        <w:rPr>
          <w:rFonts w:ascii="Arial" w:hAnsi="Arial"/>
          <w:i w:val="0"/>
          <w:iCs w:val="0"/>
          <w:sz w:val="36"/>
          <w:szCs w:val="36"/>
          <w:rtl/>
        </w:rPr>
        <w:t xml:space="preserve"> الَّذِينَ آمَ</w:t>
      </w:r>
      <w:r>
        <w:rPr>
          <w:rFonts w:ascii="Arial" w:hAnsi="Arial" w:hint="cs"/>
          <w:i w:val="0"/>
          <w:iCs w:val="0"/>
          <w:sz w:val="36"/>
          <w:szCs w:val="36"/>
          <w:rtl/>
        </w:rPr>
        <w:t>ـ</w:t>
      </w:r>
      <w:r>
        <w:rPr>
          <w:rFonts w:ascii="Arial" w:hAnsi="Arial"/>
          <w:i w:val="0"/>
          <w:iCs w:val="0"/>
          <w:sz w:val="36"/>
          <w:szCs w:val="36"/>
          <w:rtl/>
        </w:rPr>
        <w:t>نُواْ إِذَا قُمْتُمْ إِلَى الصَّ</w:t>
      </w:r>
      <w:r>
        <w:rPr>
          <w:rFonts w:ascii="Arial" w:hAnsi="Arial" w:hint="cs"/>
          <w:i w:val="0"/>
          <w:iCs w:val="0"/>
          <w:sz w:val="36"/>
          <w:szCs w:val="36"/>
          <w:rtl/>
        </w:rPr>
        <w:t>ـ</w:t>
      </w:r>
      <w:r>
        <w:rPr>
          <w:rFonts w:ascii="Arial" w:hAnsi="Arial"/>
          <w:i w:val="0"/>
          <w:iCs w:val="0"/>
          <w:sz w:val="36"/>
          <w:szCs w:val="36"/>
          <w:rtl/>
        </w:rPr>
        <w:t>لاَةِ فَغْسِ</w:t>
      </w:r>
      <w:r>
        <w:rPr>
          <w:rFonts w:ascii="Arial" w:hAnsi="Arial" w:hint="cs"/>
          <w:i w:val="0"/>
          <w:iCs w:val="0"/>
          <w:sz w:val="36"/>
          <w:szCs w:val="36"/>
          <w:rtl/>
        </w:rPr>
        <w:t>ـ</w:t>
      </w:r>
      <w:r>
        <w:rPr>
          <w:rFonts w:ascii="Arial" w:hAnsi="Arial"/>
          <w:i w:val="0"/>
          <w:iCs w:val="0"/>
          <w:sz w:val="36"/>
          <w:szCs w:val="36"/>
          <w:rtl/>
        </w:rPr>
        <w:t xml:space="preserve">لُواْ </w:t>
      </w:r>
      <w:r>
        <w:rPr>
          <w:rFonts w:ascii="Arial" w:hAnsi="Arial" w:hint="eastAsia"/>
          <w:i w:val="0"/>
          <w:iCs w:val="0"/>
          <w:sz w:val="36"/>
          <w:szCs w:val="36"/>
          <w:rtl/>
        </w:rPr>
        <w:t>وُجُوهَكُ</w:t>
      </w:r>
      <w:r>
        <w:rPr>
          <w:rFonts w:ascii="Arial" w:hAnsi="Arial" w:hint="cs"/>
          <w:i w:val="0"/>
          <w:iCs w:val="0"/>
          <w:sz w:val="36"/>
          <w:szCs w:val="36"/>
          <w:rtl/>
        </w:rPr>
        <w:t>ـ</w:t>
      </w:r>
      <w:r>
        <w:rPr>
          <w:rFonts w:ascii="Arial" w:hAnsi="Arial" w:hint="eastAsia"/>
          <w:i w:val="0"/>
          <w:iCs w:val="0"/>
          <w:sz w:val="36"/>
          <w:szCs w:val="36"/>
          <w:rtl/>
        </w:rPr>
        <w:t>مْ</w:t>
      </w:r>
      <w:r>
        <w:rPr>
          <w:rFonts w:ascii="Arial" w:hAnsi="Arial"/>
          <w:i w:val="0"/>
          <w:iCs w:val="0"/>
          <w:sz w:val="36"/>
          <w:szCs w:val="36"/>
          <w:rtl/>
        </w:rPr>
        <w:t xml:space="preserve"> وَأَيْدِيَكُمْ إِلَ</w:t>
      </w:r>
      <w:r>
        <w:rPr>
          <w:rFonts w:ascii="Arial" w:hAnsi="Arial" w:hint="cs"/>
          <w:i w:val="0"/>
          <w:iCs w:val="0"/>
          <w:sz w:val="36"/>
          <w:szCs w:val="36"/>
          <w:rtl/>
        </w:rPr>
        <w:t>ـ</w:t>
      </w:r>
      <w:r>
        <w:rPr>
          <w:rFonts w:ascii="Arial" w:hAnsi="Arial"/>
          <w:i w:val="0"/>
          <w:iCs w:val="0"/>
          <w:sz w:val="36"/>
          <w:szCs w:val="36"/>
          <w:rtl/>
        </w:rPr>
        <w:t xml:space="preserve">ى المَرَافِقِ وَامْسَحُواْ بِرُؤُوسِكُمْ </w:t>
      </w:r>
      <w:r>
        <w:rPr>
          <w:rFonts w:ascii="Arial" w:hAnsi="Arial" w:hint="eastAsia"/>
          <w:i w:val="0"/>
          <w:iCs w:val="0"/>
          <w:sz w:val="36"/>
          <w:szCs w:val="36"/>
          <w:rtl/>
        </w:rPr>
        <w:t>وَأَرْجُلَكُمْ</w:t>
      </w:r>
      <w:r>
        <w:rPr>
          <w:rFonts w:ascii="Arial" w:hAnsi="Arial"/>
          <w:i w:val="0"/>
          <w:iCs w:val="0"/>
          <w:sz w:val="36"/>
          <w:szCs w:val="36"/>
          <w:rtl/>
        </w:rPr>
        <w:t xml:space="preserve"> إِلَى الكَعْبَيْنِ</w:t>
      </w:r>
      <w:r>
        <w:rPr>
          <w:rFonts w:ascii="Arial" w:hAnsi="Arial"/>
          <w:b w:val="0"/>
          <w:bCs w:val="0"/>
          <w:i w:val="0"/>
          <w:iCs w:val="0"/>
          <w:sz w:val="36"/>
          <w:szCs w:val="36"/>
          <w:rtl/>
        </w:rPr>
        <w:t xml:space="preserve"> } (سورة المائدة 6:5) </w:t>
      </w:r>
    </w:p>
    <w:p w:rsidR="00BB12DA" w:rsidRDefault="00BB12DA" w:rsidP="00BB12DA">
      <w:pPr>
        <w:pStyle w:val="a3"/>
        <w:spacing w:line="360" w:lineRule="auto"/>
        <w:jc w:val="left"/>
        <w:rPr>
          <w:rFonts w:cs="Times New Roman"/>
          <w:b w:val="0"/>
          <w:bCs w:val="0"/>
          <w:i w:val="0"/>
          <w:iCs w:val="0"/>
          <w:sz w:val="28"/>
          <w:szCs w:val="28"/>
          <w:rtl/>
        </w:rPr>
      </w:pPr>
      <w:r>
        <w:rPr>
          <w:rFonts w:ascii="AGA Arabesque" w:hAnsi="AGA Arabesque" w:cs="Times New Roman"/>
          <w:b w:val="0"/>
          <w:bCs w:val="0"/>
          <w:i w:val="0"/>
          <w:iCs w:val="0"/>
          <w:sz w:val="28"/>
          <w:szCs w:val="28"/>
        </w:rPr>
        <w:t></w:t>
      </w:r>
      <w:r>
        <w:rPr>
          <w:rFonts w:cs="Times New Roman"/>
          <w:b w:val="0"/>
          <w:bCs w:val="0"/>
          <w:i w:val="0"/>
          <w:iCs w:val="0"/>
          <w:sz w:val="28"/>
          <w:szCs w:val="28"/>
        </w:rPr>
        <w:t xml:space="preserve"> </w:t>
      </w:r>
      <w:r>
        <w:rPr>
          <w:rFonts w:cs="Times New Roman"/>
          <w:i w:val="0"/>
          <w:iCs w:val="0"/>
          <w:sz w:val="28"/>
          <w:szCs w:val="28"/>
        </w:rPr>
        <w:t>Oh, you who believe! When you prepare for prayer, wash your faces and your hands (and arms) to the elbows; rub your heads (with water) and (wash) your feet to the ankles</w:t>
      </w:r>
      <w:r>
        <w:rPr>
          <w:rFonts w:cs="Times New Roman"/>
          <w:b w:val="0"/>
          <w:bCs w:val="0"/>
          <w:i w:val="0"/>
          <w:iCs w:val="0"/>
          <w:sz w:val="28"/>
          <w:szCs w:val="28"/>
        </w:rPr>
        <w:t xml:space="preserve"> </w:t>
      </w:r>
      <w:r>
        <w:rPr>
          <w:rFonts w:ascii="AGA Arabesque" w:hAnsi="AGA Arabesque" w:cs="Times New Roman"/>
          <w:b w:val="0"/>
          <w:bCs w:val="0"/>
          <w:i w:val="0"/>
          <w:iCs w:val="0"/>
          <w:sz w:val="28"/>
          <w:szCs w:val="28"/>
        </w:rPr>
        <w:t></w:t>
      </w:r>
      <w:r>
        <w:rPr>
          <w:rFonts w:cs="Times New Roman"/>
          <w:b w:val="0"/>
          <w:bCs w:val="0"/>
          <w:i w:val="0"/>
          <w:iCs w:val="0"/>
          <w:sz w:val="28"/>
          <w:szCs w:val="28"/>
        </w:rPr>
        <w:t xml:space="preserve"> (</w:t>
      </w:r>
      <w:r>
        <w:rPr>
          <w:rFonts w:cs="Times New Roman"/>
          <w:b w:val="0"/>
          <w:bCs w:val="0"/>
          <w:sz w:val="28"/>
          <w:szCs w:val="28"/>
        </w:rPr>
        <w:t>Soorah Al-Maa`idah</w:t>
      </w:r>
      <w:r>
        <w:rPr>
          <w:rFonts w:cs="Times New Roman"/>
          <w:b w:val="0"/>
          <w:bCs w:val="0"/>
          <w:i w:val="0"/>
          <w:iCs w:val="0"/>
          <w:sz w:val="28"/>
          <w:szCs w:val="28"/>
        </w:rPr>
        <w:t xml:space="preserve"> 5:6) </w:t>
      </w:r>
    </w:p>
    <w:p w:rsidR="00BB12DA" w:rsidRDefault="00BB12DA" w:rsidP="00BB12DA">
      <w:pPr>
        <w:pStyle w:val="30"/>
        <w:rPr>
          <w:sz w:val="27"/>
          <w:szCs w:val="27"/>
          <w:rtl/>
        </w:rPr>
      </w:pPr>
    </w:p>
    <w:p w:rsidR="00BB12DA" w:rsidRDefault="00BB12DA" w:rsidP="00BB12DA">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1. </w:t>
      </w:r>
      <w:r>
        <w:rPr>
          <w:rFonts w:cs="Times New Roman"/>
          <w:b w:val="0"/>
          <w:bCs w:val="0"/>
          <w:sz w:val="28"/>
          <w:szCs w:val="28"/>
        </w:rPr>
        <w:t>An-Niyyah</w:t>
      </w:r>
      <w:r>
        <w:rPr>
          <w:rFonts w:cs="Times New Roman"/>
          <w:b w:val="0"/>
          <w:bCs w:val="0"/>
          <w:i w:val="0"/>
          <w:iCs w:val="0"/>
          <w:sz w:val="28"/>
          <w:szCs w:val="28"/>
        </w:rPr>
        <w:t xml:space="preserve"> (The Intention):                                                                         </w:t>
      </w:r>
    </w:p>
    <w:p w:rsidR="00BB12DA" w:rsidRDefault="00BB12DA" w:rsidP="00BB12DA">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   The intention to perform </w:t>
      </w:r>
      <w:r>
        <w:rPr>
          <w:rFonts w:cs="Times New Roman"/>
          <w:b w:val="0"/>
          <w:bCs w:val="0"/>
          <w:sz w:val="28"/>
          <w:szCs w:val="28"/>
        </w:rPr>
        <w:t>wudhoo`</w:t>
      </w:r>
      <w:r>
        <w:rPr>
          <w:rFonts w:cs="Times New Roman"/>
          <w:b w:val="0"/>
          <w:bCs w:val="0"/>
          <w:i w:val="0"/>
          <w:iCs w:val="0"/>
          <w:sz w:val="28"/>
          <w:szCs w:val="28"/>
        </w:rPr>
        <w:t xml:space="preserve"> is made in the heart, according to the  </w:t>
      </w:r>
    </w:p>
    <w:p w:rsidR="00BB12DA" w:rsidRDefault="00BB12DA" w:rsidP="00BB12DA">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practice of the Prophet</w:t>
      </w:r>
      <w:r>
        <w:rPr>
          <w:rFonts w:ascii="Arial" w:hAnsi="Arial" w:cs="Arial"/>
          <w:b w:val="0"/>
          <w:bCs w:val="0"/>
          <w:i w:val="0"/>
          <w:iCs w:val="0"/>
          <w:sz w:val="24"/>
          <w:szCs w:val="24"/>
        </w:rPr>
        <w:t xml:space="preserve"> </w:t>
      </w:r>
      <w:r>
        <w:rPr>
          <w:rFonts w:ascii="AGA Arabesque" w:hAnsi="AGA Arabesque" w:cs="Arial"/>
          <w:b w:val="0"/>
          <w:bCs w:val="0"/>
          <w:i w:val="0"/>
          <w:iCs w:val="0"/>
          <w:sz w:val="36"/>
          <w:szCs w:val="36"/>
        </w:rPr>
        <w:t></w:t>
      </w:r>
      <w:r>
        <w:rPr>
          <w:rFonts w:ascii="Arial" w:hAnsi="Arial" w:cs="Arial"/>
          <w:b w:val="0"/>
          <w:bCs w:val="0"/>
          <w:i w:val="0"/>
          <w:iCs w:val="0"/>
          <w:sz w:val="24"/>
          <w:szCs w:val="24"/>
        </w:rPr>
        <w:t xml:space="preserve"> </w:t>
      </w:r>
      <w:r>
        <w:rPr>
          <w:rFonts w:cs="Times New Roman"/>
          <w:b w:val="0"/>
          <w:bCs w:val="0"/>
          <w:i w:val="0"/>
          <w:iCs w:val="0"/>
          <w:sz w:val="28"/>
          <w:szCs w:val="28"/>
        </w:rPr>
        <w:t xml:space="preserve">as narrated by Al-Bukhaari and Muslim. </w:t>
      </w:r>
    </w:p>
    <w:p w:rsidR="00BB12DA" w:rsidRDefault="00BB12DA" w:rsidP="00BB12DA">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2.  </w:t>
      </w:r>
      <w:r>
        <w:rPr>
          <w:rFonts w:cs="Times New Roman"/>
          <w:b w:val="0"/>
          <w:bCs w:val="0"/>
          <w:sz w:val="28"/>
          <w:szCs w:val="28"/>
        </w:rPr>
        <w:t>Al-Basmalah</w:t>
      </w:r>
      <w:r>
        <w:rPr>
          <w:rFonts w:cs="Times New Roman"/>
          <w:b w:val="0"/>
          <w:bCs w:val="0"/>
          <w:i w:val="0"/>
          <w:iCs w:val="0"/>
          <w:sz w:val="28"/>
          <w:szCs w:val="28"/>
        </w:rPr>
        <w:t xml:space="preserve"> (Mentioning Allaah’s Name): </w:t>
      </w:r>
    </w:p>
    <w:p w:rsidR="00BB12DA" w:rsidRDefault="00BB12DA" w:rsidP="00BB12DA">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Before beginning </w:t>
      </w:r>
      <w:r>
        <w:rPr>
          <w:rFonts w:cs="Times New Roman"/>
          <w:b w:val="0"/>
          <w:bCs w:val="0"/>
          <w:sz w:val="28"/>
          <w:szCs w:val="28"/>
        </w:rPr>
        <w:t>wudhoo`</w:t>
      </w:r>
      <w:r>
        <w:rPr>
          <w:rFonts w:cs="Times New Roman"/>
          <w:b w:val="0"/>
          <w:bCs w:val="0"/>
          <w:i w:val="0"/>
          <w:iCs w:val="0"/>
          <w:sz w:val="28"/>
          <w:szCs w:val="28"/>
        </w:rPr>
        <w:t>, one must say: “</w:t>
      </w:r>
      <w:r>
        <w:rPr>
          <w:rFonts w:cs="Times New Roman"/>
          <w:b w:val="0"/>
          <w:bCs w:val="0"/>
          <w:sz w:val="28"/>
          <w:szCs w:val="28"/>
        </w:rPr>
        <w:t>Bismillaahir-Rahmaanir-Raheem</w:t>
      </w:r>
      <w:r>
        <w:rPr>
          <w:rFonts w:cs="Times New Roman"/>
          <w:b w:val="0"/>
          <w:bCs w:val="0"/>
          <w:i w:val="0"/>
          <w:iCs w:val="0"/>
          <w:sz w:val="28"/>
          <w:szCs w:val="28"/>
        </w:rPr>
        <w:t xml:space="preserve">.” – “In the Name of Allaah, the Most Beneficent, the Most Merciful.” (Reported by Ibn Maajah) </w:t>
      </w:r>
    </w:p>
    <w:p w:rsidR="00BB12DA" w:rsidRDefault="00BB12DA" w:rsidP="00BB12DA">
      <w:pPr>
        <w:pStyle w:val="a3"/>
        <w:tabs>
          <w:tab w:val="num" w:pos="360"/>
          <w:tab w:val="center" w:pos="4153"/>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3.  Washing the Hands (fig. 1): </w:t>
      </w:r>
      <w:r>
        <w:rPr>
          <w:rFonts w:cs="Times New Roman"/>
          <w:b w:val="0"/>
          <w:bCs w:val="0"/>
          <w:i w:val="0"/>
          <w:iCs w:val="0"/>
          <w:sz w:val="28"/>
          <w:szCs w:val="28"/>
        </w:rPr>
        <w:tab/>
      </w:r>
    </w:p>
    <w:p w:rsidR="00BB12DA" w:rsidRDefault="00BB12DA" w:rsidP="00BB12DA">
      <w:pPr>
        <w:pStyle w:val="a3"/>
        <w:tabs>
          <w:tab w:val="num" w:pos="360"/>
          <w:tab w:val="center" w:pos="4153"/>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  Wash the hands three times to the wrists, ensuring that every part including </w:t>
      </w:r>
    </w:p>
    <w:p w:rsidR="00BB12DA" w:rsidRDefault="00BB12DA" w:rsidP="00BB12DA">
      <w:pPr>
        <w:pStyle w:val="a3"/>
        <w:tabs>
          <w:tab w:val="num" w:pos="360"/>
          <w:tab w:val="center" w:pos="4153"/>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between the fingers – is washed, as reported by Al-Bukhaari and Muslim. </w:t>
      </w:r>
    </w:p>
    <w:p w:rsidR="00BB12DA" w:rsidRDefault="00CB7029" w:rsidP="00BB12DA">
      <w:pPr>
        <w:pStyle w:val="a3"/>
        <w:tabs>
          <w:tab w:val="num" w:pos="360"/>
          <w:tab w:val="center" w:pos="4153"/>
        </w:tabs>
        <w:spacing w:line="360" w:lineRule="auto"/>
        <w:ind w:left="360" w:hanging="360"/>
        <w:jc w:val="left"/>
        <w:rPr>
          <w:rFonts w:cs="Times New Roman"/>
          <w:b w:val="0"/>
          <w:bCs w:val="0"/>
          <w:i w:val="0"/>
          <w:iCs w:val="0"/>
          <w:sz w:val="20"/>
        </w:rPr>
      </w:pPr>
      <w:r w:rsidRPr="00CB7029">
        <w:rPr>
          <w:rFonts w:cs="Times New Roman"/>
          <w:b w:val="0"/>
          <w:bCs w:val="0"/>
          <w:i w:val="0"/>
          <w:iCs w:val="0"/>
          <w:noProof/>
          <w:sz w:val="20"/>
          <w:szCs w:val="28"/>
          <w:lang w:val="ar-SA"/>
        </w:rPr>
        <w:pict>
          <v:shape id="_x0000_s1027" type="#_x0000_t202" style="position:absolute;left:0;text-align:left;margin-left:157.05pt;margin-top:5.75pt;width:161.85pt;height:112.65pt;z-index:251662336" strokecolor="silver" strokeweight="3pt">
            <v:stroke linestyle="thinThin"/>
            <v:textbox style="mso-next-textbox:#_x0000_s1027">
              <w:txbxContent>
                <w:p w:rsidR="002C232A" w:rsidRDefault="002C232A" w:rsidP="00BB12DA">
                  <w:pPr>
                    <w:rPr>
                      <w:rtl/>
                    </w:rPr>
                  </w:pPr>
                  <w:r>
                    <w:rPr>
                      <w:b/>
                      <w:bCs/>
                      <w:sz w:val="32"/>
                      <w:lang w:eastAsia="en-US"/>
                    </w:rPr>
                    <w:drawing>
                      <wp:inline distT="0" distB="0" distL="0" distR="0">
                        <wp:extent cx="1838325" cy="1304925"/>
                        <wp:effectExtent l="19050" t="0" r="9525" b="0"/>
                        <wp:docPr id="9" name="صورة 9" descr="how_t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ow_to1"/>
                                <pic:cNvPicPr>
                                  <a:picLocks noChangeAspect="1" noChangeArrowheads="1"/>
                                </pic:cNvPicPr>
                              </pic:nvPicPr>
                              <pic:blipFill>
                                <a:blip r:embed="rId15"/>
                                <a:srcRect/>
                                <a:stretch>
                                  <a:fillRect/>
                                </a:stretch>
                              </pic:blipFill>
                              <pic:spPr bwMode="auto">
                                <a:xfrm>
                                  <a:off x="0" y="0"/>
                                  <a:ext cx="1838325" cy="1304925"/>
                                </a:xfrm>
                                <a:prstGeom prst="rect">
                                  <a:avLst/>
                                </a:prstGeom>
                                <a:noFill/>
                                <a:ln w="9525">
                                  <a:noFill/>
                                  <a:miter lim="800000"/>
                                  <a:headEnd/>
                                  <a:tailEnd/>
                                </a:ln>
                              </pic:spPr>
                            </pic:pic>
                          </a:graphicData>
                        </a:graphic>
                      </wp:inline>
                    </w:drawing>
                  </w:r>
                </w:p>
              </w:txbxContent>
            </v:textbox>
            <w10:wrap anchorx="page"/>
          </v:shape>
        </w:pict>
      </w:r>
      <w:r w:rsidR="00BB12DA">
        <w:rPr>
          <w:rFonts w:cs="Times New Roman" w:hint="cs"/>
          <w:b w:val="0"/>
          <w:bCs w:val="0"/>
          <w:i w:val="0"/>
          <w:iCs w:val="0"/>
          <w:sz w:val="28"/>
          <w:szCs w:val="28"/>
          <w:rtl/>
        </w:rPr>
        <w:t xml:space="preserve">                 </w:t>
      </w:r>
      <w:r w:rsidR="00BB12DA">
        <w:rPr>
          <w:rFonts w:cs="Times New Roman"/>
          <w:b w:val="0"/>
          <w:bCs w:val="0"/>
          <w:i w:val="0"/>
          <w:iCs w:val="0"/>
          <w:sz w:val="20"/>
        </w:rPr>
        <w:t>(fig.1)</w:t>
      </w:r>
    </w:p>
    <w:p w:rsidR="00BB12DA" w:rsidRDefault="00BB12DA" w:rsidP="00BB12DA">
      <w:pPr>
        <w:bidi w:val="0"/>
        <w:spacing w:before="100" w:beforeAutospacing="1" w:after="100" w:afterAutospacing="1"/>
        <w:jc w:val="center"/>
      </w:pPr>
    </w:p>
    <w:p w:rsidR="00BB12DA" w:rsidRPr="000D2984" w:rsidRDefault="00BB12DA" w:rsidP="000D2984">
      <w:pPr>
        <w:bidi w:val="0"/>
        <w:spacing w:before="100" w:beforeAutospacing="1" w:after="100" w:afterAutospacing="1"/>
        <w:jc w:val="center"/>
      </w:pPr>
      <w:r>
        <w:rPr>
          <w:b/>
          <w:bCs/>
          <w:sz w:val="32"/>
        </w:rPr>
        <w:t xml:space="preserve">  </w:t>
      </w:r>
    </w:p>
    <w:p w:rsidR="00BB12DA" w:rsidRDefault="00BB12DA" w:rsidP="00BB12DA">
      <w:pPr>
        <w:pStyle w:val="a3"/>
        <w:tabs>
          <w:tab w:val="num" w:pos="360"/>
          <w:tab w:val="left" w:pos="4785"/>
        </w:tabs>
        <w:spacing w:line="360" w:lineRule="auto"/>
        <w:ind w:left="360" w:hanging="360"/>
        <w:rPr>
          <w:rFonts w:cs="Times New Roman"/>
          <w:b w:val="0"/>
          <w:bCs w:val="0"/>
          <w:i w:val="0"/>
          <w:iCs w:val="0"/>
          <w:sz w:val="28"/>
          <w:szCs w:val="28"/>
        </w:rPr>
      </w:pPr>
    </w:p>
    <w:p w:rsidR="00BB12DA" w:rsidRDefault="00BB12DA" w:rsidP="00BB12DA">
      <w:pPr>
        <w:pStyle w:val="a3"/>
        <w:tabs>
          <w:tab w:val="num" w:pos="360"/>
          <w:tab w:val="left" w:pos="4785"/>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lastRenderedPageBreak/>
        <w:t xml:space="preserve">4.  Washing the Mouth (fig. 2a) and Nose (fig. 2b): </w:t>
      </w:r>
      <w:r>
        <w:rPr>
          <w:rFonts w:cs="Times New Roman"/>
          <w:b w:val="0"/>
          <w:bCs w:val="0"/>
          <w:i w:val="0"/>
          <w:iCs w:val="0"/>
          <w:sz w:val="28"/>
          <w:szCs w:val="28"/>
        </w:rPr>
        <w:tab/>
      </w:r>
    </w:p>
    <w:p w:rsidR="00BB12DA" w:rsidRDefault="00BB12DA" w:rsidP="00BB12DA">
      <w:pPr>
        <w:pStyle w:val="20"/>
      </w:pPr>
      <w:r>
        <w:rPr>
          <w:sz w:val="28"/>
          <w:szCs w:val="28"/>
        </w:rPr>
        <w:t xml:space="preserve">   One should take up water into the mouth and nose with a single handful of water (the right) and then expel it (using the left to compress the side of the nose) and repeat this three times, as reported by Al-Bukhaari and Muslim.</w:t>
      </w:r>
      <w:r>
        <w:rPr>
          <w:b/>
          <w:bCs/>
          <w:i/>
          <w:iCs/>
          <w:sz w:val="28"/>
          <w:szCs w:val="28"/>
        </w:rPr>
        <w:t xml:space="preserve">    </w:t>
      </w:r>
    </w:p>
    <w:p w:rsidR="00BB12DA" w:rsidRDefault="00BB12DA" w:rsidP="00BB12DA">
      <w:pPr>
        <w:pStyle w:val="20"/>
      </w:pPr>
    </w:p>
    <w:tbl>
      <w:tblPr>
        <w:tblW w:w="5000" w:type="pct"/>
        <w:tblCellSpacing w:w="15" w:type="dxa"/>
        <w:tblCellMar>
          <w:top w:w="15" w:type="dxa"/>
          <w:left w:w="15" w:type="dxa"/>
          <w:bottom w:w="15" w:type="dxa"/>
          <w:right w:w="15" w:type="dxa"/>
        </w:tblCellMar>
        <w:tblLook w:val="0000"/>
      </w:tblPr>
      <w:tblGrid>
        <w:gridCol w:w="4365"/>
        <w:gridCol w:w="4365"/>
      </w:tblGrid>
      <w:tr w:rsidR="00BB12DA" w:rsidTr="002C232A">
        <w:trPr>
          <w:trHeight w:val="2070"/>
          <w:tblCellSpacing w:w="15" w:type="dxa"/>
        </w:trPr>
        <w:tc>
          <w:tcPr>
            <w:tcW w:w="2474" w:type="pct"/>
            <w:vAlign w:val="center"/>
          </w:tcPr>
          <w:p w:rsidR="00BB12DA" w:rsidRDefault="00BB12DA" w:rsidP="002C232A">
            <w:pPr>
              <w:bidi w:val="0"/>
              <w:jc w:val="center"/>
              <w:rPr>
                <w:b/>
                <w:bCs/>
                <w:sz w:val="24"/>
                <w:szCs w:val="24"/>
              </w:rPr>
            </w:pPr>
            <w:r>
              <w:rPr>
                <w:b/>
                <w:bCs/>
                <w:rtl/>
                <w:lang w:eastAsia="en-US"/>
              </w:rPr>
              <w:drawing>
                <wp:inline distT="0" distB="0" distL="0" distR="0">
                  <wp:extent cx="1647825" cy="1219200"/>
                  <wp:effectExtent l="19050" t="0" r="9525" b="0"/>
                  <wp:docPr id="1" name="صورة 1" descr="how_t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w_to2"/>
                          <pic:cNvPicPr>
                            <a:picLocks noChangeAspect="1" noChangeArrowheads="1"/>
                          </pic:cNvPicPr>
                        </pic:nvPicPr>
                        <pic:blipFill>
                          <a:blip r:embed="rId16"/>
                          <a:srcRect/>
                          <a:stretch>
                            <a:fillRect/>
                          </a:stretch>
                        </pic:blipFill>
                        <pic:spPr bwMode="auto">
                          <a:xfrm>
                            <a:off x="0" y="0"/>
                            <a:ext cx="1647825" cy="1219200"/>
                          </a:xfrm>
                          <a:prstGeom prst="rect">
                            <a:avLst/>
                          </a:prstGeom>
                          <a:noFill/>
                          <a:ln w="9525">
                            <a:noFill/>
                            <a:miter lim="800000"/>
                            <a:headEnd/>
                            <a:tailEnd/>
                          </a:ln>
                        </pic:spPr>
                      </pic:pic>
                    </a:graphicData>
                  </a:graphic>
                </wp:inline>
              </w:drawing>
            </w:r>
          </w:p>
        </w:tc>
        <w:tc>
          <w:tcPr>
            <w:tcW w:w="2474" w:type="pct"/>
            <w:vAlign w:val="center"/>
          </w:tcPr>
          <w:p w:rsidR="00BB12DA" w:rsidRDefault="00BB12DA" w:rsidP="002C232A">
            <w:pPr>
              <w:bidi w:val="0"/>
              <w:jc w:val="center"/>
              <w:rPr>
                <w:b/>
                <w:bCs/>
                <w:sz w:val="24"/>
                <w:szCs w:val="24"/>
              </w:rPr>
            </w:pPr>
            <w:r>
              <w:rPr>
                <w:b/>
                <w:bCs/>
                <w:rtl/>
                <w:lang w:eastAsia="en-US"/>
              </w:rPr>
              <w:drawing>
                <wp:inline distT="0" distB="0" distL="0" distR="0">
                  <wp:extent cx="1638300" cy="1228725"/>
                  <wp:effectExtent l="19050" t="0" r="0" b="0"/>
                  <wp:docPr id="2" name="صورة 2" descr="how_t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w_to3"/>
                          <pic:cNvPicPr>
                            <a:picLocks noChangeAspect="1" noChangeArrowheads="1"/>
                          </pic:cNvPicPr>
                        </pic:nvPicPr>
                        <pic:blipFill>
                          <a:blip r:embed="rId17"/>
                          <a:srcRect/>
                          <a:stretch>
                            <a:fillRect/>
                          </a:stretch>
                        </pic:blipFill>
                        <pic:spPr bwMode="auto">
                          <a:xfrm>
                            <a:off x="0" y="0"/>
                            <a:ext cx="1638300" cy="1228725"/>
                          </a:xfrm>
                          <a:prstGeom prst="rect">
                            <a:avLst/>
                          </a:prstGeom>
                          <a:noFill/>
                          <a:ln w="9525">
                            <a:noFill/>
                            <a:miter lim="800000"/>
                            <a:headEnd/>
                            <a:tailEnd/>
                          </a:ln>
                        </pic:spPr>
                      </pic:pic>
                    </a:graphicData>
                  </a:graphic>
                </wp:inline>
              </w:drawing>
            </w:r>
          </w:p>
        </w:tc>
      </w:tr>
    </w:tbl>
    <w:p w:rsidR="00BB12DA" w:rsidRDefault="00BB12DA" w:rsidP="00BB12DA">
      <w:pPr>
        <w:pStyle w:val="a3"/>
        <w:spacing w:line="360" w:lineRule="auto"/>
        <w:jc w:val="left"/>
        <w:rPr>
          <w:rFonts w:cs="Times New Roman"/>
          <w:b w:val="0"/>
          <w:bCs w:val="0"/>
          <w:i w:val="0"/>
          <w:iCs w:val="0"/>
          <w:sz w:val="16"/>
          <w:szCs w:val="16"/>
        </w:rPr>
      </w:pPr>
    </w:p>
    <w:p w:rsidR="00BB12DA" w:rsidRDefault="00BB12DA" w:rsidP="00BB12DA">
      <w:pPr>
        <w:pStyle w:val="a3"/>
        <w:spacing w:line="360" w:lineRule="auto"/>
        <w:jc w:val="left"/>
        <w:rPr>
          <w:rFonts w:cs="Times New Roman"/>
          <w:b w:val="0"/>
          <w:bCs w:val="0"/>
          <w:i w:val="0"/>
          <w:iCs w:val="0"/>
          <w:sz w:val="16"/>
          <w:szCs w:val="16"/>
        </w:rPr>
      </w:pPr>
      <w:r>
        <w:rPr>
          <w:rFonts w:cs="Times New Roman"/>
          <w:b w:val="0"/>
          <w:bCs w:val="0"/>
          <w:i w:val="0"/>
          <w:iCs w:val="0"/>
          <w:sz w:val="16"/>
          <w:szCs w:val="16"/>
        </w:rPr>
        <w:t xml:space="preserve">                                          (fig. 2a)                                                                                                      (fig. 2b)</w:t>
      </w:r>
    </w:p>
    <w:p w:rsidR="00BB12DA" w:rsidRDefault="00BB12DA" w:rsidP="00BB12DA">
      <w:pPr>
        <w:pStyle w:val="a3"/>
        <w:spacing w:line="360" w:lineRule="auto"/>
        <w:jc w:val="left"/>
        <w:rPr>
          <w:rFonts w:cs="Times New Roman"/>
          <w:b w:val="0"/>
          <w:bCs w:val="0"/>
          <w:i w:val="0"/>
          <w:iCs w:val="0"/>
          <w:sz w:val="28"/>
          <w:szCs w:val="28"/>
        </w:rPr>
      </w:pPr>
    </w:p>
    <w:p w:rsidR="00BB12DA" w:rsidRDefault="00BB12DA" w:rsidP="00BB12DA">
      <w:pPr>
        <w:pStyle w:val="a3"/>
        <w:spacing w:line="360" w:lineRule="auto"/>
        <w:jc w:val="left"/>
        <w:rPr>
          <w:rFonts w:cs="Times New Roman"/>
          <w:b w:val="0"/>
          <w:bCs w:val="0"/>
          <w:i w:val="0"/>
          <w:iCs w:val="0"/>
          <w:sz w:val="28"/>
          <w:szCs w:val="28"/>
        </w:rPr>
      </w:pPr>
    </w:p>
    <w:p w:rsidR="00BB12DA" w:rsidRDefault="00BB12DA" w:rsidP="00BB12DA">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5. Washing the Face (fig. 3): </w:t>
      </w:r>
    </w:p>
    <w:p w:rsidR="00BB12DA" w:rsidRDefault="00BB12DA" w:rsidP="00BB12DA">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Wash the face from the beginning of the hair and including the cheeks and the chin and up to the start of the ears and running the hands through the beard, as this was the practice of the Prophet </w:t>
      </w:r>
      <w:r>
        <w:rPr>
          <w:rFonts w:ascii="AGA Arabesque" w:hAnsi="AGA Arabesque" w:cs="Times New Roman"/>
          <w:b w:val="0"/>
          <w:bCs w:val="0"/>
          <w:i w:val="0"/>
          <w:iCs w:val="0"/>
          <w:sz w:val="36"/>
          <w:szCs w:val="36"/>
        </w:rPr>
        <w:t></w:t>
      </w:r>
      <w:r>
        <w:rPr>
          <w:rFonts w:cs="Times New Roman"/>
          <w:b w:val="0"/>
          <w:bCs w:val="0"/>
          <w:i w:val="0"/>
          <w:iCs w:val="0"/>
          <w:sz w:val="28"/>
          <w:szCs w:val="28"/>
        </w:rPr>
        <w:t xml:space="preserve"> and repeat this three times, as reported by Al-Bukhaari and Muslim. </w:t>
      </w:r>
    </w:p>
    <w:p w:rsidR="00BB12DA" w:rsidRDefault="00CB7029" w:rsidP="00BB12DA">
      <w:pPr>
        <w:pStyle w:val="a3"/>
        <w:spacing w:line="360" w:lineRule="auto"/>
        <w:jc w:val="left"/>
        <w:rPr>
          <w:rFonts w:cs="Times New Roman"/>
          <w:b w:val="0"/>
          <w:bCs w:val="0"/>
          <w:i w:val="0"/>
          <w:iCs w:val="0"/>
          <w:sz w:val="28"/>
          <w:szCs w:val="28"/>
        </w:rPr>
      </w:pPr>
      <w:r w:rsidRPr="00CB7029">
        <w:rPr>
          <w:noProof/>
          <w:sz w:val="20"/>
          <w:lang w:val="ar-SA"/>
        </w:rPr>
        <w:pict>
          <v:shape id="_x0000_s1028" type="#_x0000_t202" style="position:absolute;margin-left:130.05pt;margin-top:24.05pt;width:170.9pt;height:109.75pt;z-index:251663360" strokecolor="silver" strokeweight="3pt">
            <v:stroke linestyle="thinThin"/>
            <v:textbox style="mso-next-textbox:#_x0000_s1028">
              <w:txbxContent>
                <w:p w:rsidR="002C232A" w:rsidRDefault="002C232A" w:rsidP="00BB12DA">
                  <w:pPr>
                    <w:rPr>
                      <w:rtl/>
                    </w:rPr>
                  </w:pPr>
                  <w:r>
                    <w:rPr>
                      <w:lang w:eastAsia="en-US"/>
                    </w:rPr>
                    <w:drawing>
                      <wp:inline distT="0" distB="0" distL="0" distR="0">
                        <wp:extent cx="1981200" cy="1295400"/>
                        <wp:effectExtent l="19050" t="0" r="0" b="0"/>
                        <wp:docPr id="10" name="صورة 10" descr="how_to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ow_to4"/>
                                <pic:cNvPicPr>
                                  <a:picLocks noChangeAspect="1" noChangeArrowheads="1"/>
                                </pic:cNvPicPr>
                              </pic:nvPicPr>
                              <pic:blipFill>
                                <a:blip r:embed="rId18"/>
                                <a:srcRect/>
                                <a:stretch>
                                  <a:fillRect/>
                                </a:stretch>
                              </pic:blipFill>
                              <pic:spPr bwMode="auto">
                                <a:xfrm>
                                  <a:off x="0" y="0"/>
                                  <a:ext cx="1981200" cy="1295400"/>
                                </a:xfrm>
                                <a:prstGeom prst="rect">
                                  <a:avLst/>
                                </a:prstGeom>
                                <a:noFill/>
                                <a:ln w="9525">
                                  <a:noFill/>
                                  <a:miter lim="800000"/>
                                  <a:headEnd/>
                                  <a:tailEnd/>
                                </a:ln>
                              </pic:spPr>
                            </pic:pic>
                          </a:graphicData>
                        </a:graphic>
                      </wp:inline>
                    </w:drawing>
                  </w:r>
                </w:p>
              </w:txbxContent>
            </v:textbox>
            <w10:wrap anchorx="page"/>
          </v:shape>
        </w:pict>
      </w:r>
    </w:p>
    <w:p w:rsidR="00BB12DA" w:rsidRDefault="00BB12DA" w:rsidP="00BB12DA">
      <w:pPr>
        <w:pStyle w:val="20"/>
        <w:jc w:val="center"/>
      </w:pPr>
    </w:p>
    <w:p w:rsidR="00BB12DA" w:rsidRDefault="00BB12DA" w:rsidP="00BB12DA">
      <w:pPr>
        <w:pStyle w:val="20"/>
        <w:jc w:val="center"/>
      </w:pPr>
    </w:p>
    <w:p w:rsidR="00BB12DA" w:rsidRDefault="00BB12DA" w:rsidP="00BB12DA">
      <w:pPr>
        <w:pStyle w:val="20"/>
      </w:pPr>
      <w:r>
        <w:t xml:space="preserve">  </w:t>
      </w:r>
    </w:p>
    <w:p w:rsidR="00BB12DA" w:rsidRDefault="00BB12DA" w:rsidP="00BB12DA">
      <w:pPr>
        <w:pStyle w:val="30"/>
        <w:rPr>
          <w:sz w:val="27"/>
          <w:szCs w:val="27"/>
        </w:rPr>
      </w:pPr>
    </w:p>
    <w:p w:rsidR="00BB12DA" w:rsidRDefault="00BB12DA" w:rsidP="00BB12DA">
      <w:pPr>
        <w:pStyle w:val="30"/>
        <w:rPr>
          <w:sz w:val="27"/>
          <w:szCs w:val="27"/>
        </w:rPr>
      </w:pPr>
    </w:p>
    <w:p w:rsidR="00BB12DA" w:rsidRDefault="00BB12DA" w:rsidP="00BB12DA">
      <w:pPr>
        <w:pStyle w:val="30"/>
        <w:rPr>
          <w:sz w:val="20"/>
          <w:szCs w:val="20"/>
        </w:rPr>
      </w:pPr>
      <w:r>
        <w:rPr>
          <w:sz w:val="20"/>
          <w:szCs w:val="20"/>
        </w:rPr>
        <w:t xml:space="preserve">                                                                              (fig. 3)</w:t>
      </w:r>
    </w:p>
    <w:p w:rsidR="00BB12DA" w:rsidRDefault="00BB12DA" w:rsidP="00BB12DA">
      <w:pPr>
        <w:pStyle w:val="a3"/>
        <w:tabs>
          <w:tab w:val="num" w:pos="360"/>
        </w:tabs>
        <w:spacing w:line="360" w:lineRule="auto"/>
        <w:ind w:left="360" w:hanging="360"/>
        <w:jc w:val="left"/>
        <w:rPr>
          <w:rFonts w:cs="Times New Roman"/>
          <w:b w:val="0"/>
          <w:bCs w:val="0"/>
          <w:i w:val="0"/>
          <w:iCs w:val="0"/>
          <w:sz w:val="28"/>
          <w:szCs w:val="28"/>
        </w:rPr>
      </w:pPr>
    </w:p>
    <w:p w:rsidR="00BB12DA" w:rsidRDefault="00BB12DA" w:rsidP="00BB12DA">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6. Washing the Arms (fig. 4 and fig. 4b): </w:t>
      </w:r>
    </w:p>
    <w:p w:rsidR="00BB12DA" w:rsidRDefault="00BB12DA" w:rsidP="00BB12DA">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Wash the arms from the fingertips up to and including the elbows and </w:t>
      </w:r>
    </w:p>
    <w:p w:rsidR="00BB12DA" w:rsidRDefault="00BB12DA" w:rsidP="00BB12DA">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repeat this three times as described in the </w:t>
      </w:r>
      <w:r>
        <w:rPr>
          <w:rFonts w:cs="Times New Roman"/>
          <w:b w:val="0"/>
          <w:bCs w:val="0"/>
          <w:sz w:val="28"/>
          <w:szCs w:val="28"/>
        </w:rPr>
        <w:t>hadeeth</w:t>
      </w:r>
      <w:r>
        <w:rPr>
          <w:rFonts w:cs="Times New Roman"/>
          <w:b w:val="0"/>
          <w:bCs w:val="0"/>
          <w:i w:val="0"/>
          <w:iCs w:val="0"/>
          <w:sz w:val="28"/>
          <w:szCs w:val="28"/>
        </w:rPr>
        <w:t xml:space="preserve"> of Al-Bukhaari and Muslim, beginning with the right. </w:t>
      </w:r>
    </w:p>
    <w:p w:rsidR="00BB12DA" w:rsidRDefault="00BB12DA" w:rsidP="00BB12DA">
      <w:pPr>
        <w:pStyle w:val="30"/>
      </w:pPr>
    </w:p>
    <w:p w:rsidR="00BB12DA" w:rsidRDefault="00BB12DA" w:rsidP="00BB12DA">
      <w:pPr>
        <w:pStyle w:val="30"/>
      </w:pPr>
      <w:r>
        <w:rPr>
          <w:sz w:val="30"/>
          <w:szCs w:val="20"/>
        </w:rPr>
        <w:t xml:space="preserve"> </w:t>
      </w:r>
    </w:p>
    <w:tbl>
      <w:tblPr>
        <w:tblW w:w="5000" w:type="pct"/>
        <w:tblCellSpacing w:w="15" w:type="dxa"/>
        <w:tblCellMar>
          <w:top w:w="15" w:type="dxa"/>
          <w:left w:w="15" w:type="dxa"/>
          <w:bottom w:w="15" w:type="dxa"/>
          <w:right w:w="15" w:type="dxa"/>
        </w:tblCellMar>
        <w:tblLook w:val="0000"/>
      </w:tblPr>
      <w:tblGrid>
        <w:gridCol w:w="4365"/>
        <w:gridCol w:w="4365"/>
      </w:tblGrid>
      <w:tr w:rsidR="00BB12DA" w:rsidTr="002C232A">
        <w:trPr>
          <w:trHeight w:val="1815"/>
          <w:tblCellSpacing w:w="15" w:type="dxa"/>
        </w:trPr>
        <w:tc>
          <w:tcPr>
            <w:tcW w:w="2500" w:type="pct"/>
            <w:vAlign w:val="center"/>
          </w:tcPr>
          <w:p w:rsidR="00BB12DA" w:rsidRDefault="00BB12DA" w:rsidP="002C232A">
            <w:pPr>
              <w:bidi w:val="0"/>
              <w:jc w:val="center"/>
              <w:rPr>
                <w:b/>
                <w:bCs/>
                <w:sz w:val="24"/>
                <w:szCs w:val="24"/>
              </w:rPr>
            </w:pPr>
            <w:r>
              <w:rPr>
                <w:b/>
                <w:bCs/>
                <w:rtl/>
                <w:lang w:eastAsia="en-US"/>
              </w:rPr>
              <w:drawing>
                <wp:inline distT="0" distB="0" distL="0" distR="0">
                  <wp:extent cx="1724025" cy="1295400"/>
                  <wp:effectExtent l="19050" t="0" r="9525" b="0"/>
                  <wp:docPr id="3" name="صورة 3" descr="how_to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w_to5"/>
                          <pic:cNvPicPr>
                            <a:picLocks noChangeAspect="1" noChangeArrowheads="1"/>
                          </pic:cNvPicPr>
                        </pic:nvPicPr>
                        <pic:blipFill>
                          <a:blip r:embed="rId19"/>
                          <a:srcRect/>
                          <a:stretch>
                            <a:fillRect/>
                          </a:stretch>
                        </pic:blipFill>
                        <pic:spPr bwMode="auto">
                          <a:xfrm>
                            <a:off x="0" y="0"/>
                            <a:ext cx="1724025" cy="1295400"/>
                          </a:xfrm>
                          <a:prstGeom prst="rect">
                            <a:avLst/>
                          </a:prstGeom>
                          <a:noFill/>
                          <a:ln w="9525">
                            <a:noFill/>
                            <a:miter lim="800000"/>
                            <a:headEnd/>
                            <a:tailEnd/>
                          </a:ln>
                        </pic:spPr>
                      </pic:pic>
                    </a:graphicData>
                  </a:graphic>
                </wp:inline>
              </w:drawing>
            </w:r>
          </w:p>
        </w:tc>
        <w:tc>
          <w:tcPr>
            <w:tcW w:w="2500" w:type="pct"/>
            <w:vAlign w:val="center"/>
          </w:tcPr>
          <w:p w:rsidR="00BB12DA" w:rsidRDefault="00BB12DA" w:rsidP="002C232A">
            <w:pPr>
              <w:bidi w:val="0"/>
              <w:jc w:val="center"/>
              <w:rPr>
                <w:b/>
                <w:bCs/>
                <w:sz w:val="24"/>
                <w:szCs w:val="24"/>
              </w:rPr>
            </w:pPr>
            <w:r>
              <w:rPr>
                <w:b/>
                <w:bCs/>
                <w:rtl/>
                <w:lang w:eastAsia="en-US"/>
              </w:rPr>
              <w:drawing>
                <wp:inline distT="0" distB="0" distL="0" distR="0">
                  <wp:extent cx="1638300" cy="1323975"/>
                  <wp:effectExtent l="19050" t="0" r="0" b="0"/>
                  <wp:docPr id="4" name="صورة 4" descr="how_to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w_to6"/>
                          <pic:cNvPicPr>
                            <a:picLocks noChangeAspect="1" noChangeArrowheads="1"/>
                          </pic:cNvPicPr>
                        </pic:nvPicPr>
                        <pic:blipFill>
                          <a:blip r:embed="rId20"/>
                          <a:srcRect/>
                          <a:stretch>
                            <a:fillRect/>
                          </a:stretch>
                        </pic:blipFill>
                        <pic:spPr bwMode="auto">
                          <a:xfrm>
                            <a:off x="0" y="0"/>
                            <a:ext cx="1638300" cy="1323975"/>
                          </a:xfrm>
                          <a:prstGeom prst="rect">
                            <a:avLst/>
                          </a:prstGeom>
                          <a:noFill/>
                          <a:ln w="9525">
                            <a:noFill/>
                            <a:miter lim="800000"/>
                            <a:headEnd/>
                            <a:tailEnd/>
                          </a:ln>
                        </pic:spPr>
                      </pic:pic>
                    </a:graphicData>
                  </a:graphic>
                </wp:inline>
              </w:drawing>
            </w:r>
          </w:p>
        </w:tc>
      </w:tr>
    </w:tbl>
    <w:p w:rsidR="00BB12DA" w:rsidRDefault="00BB12DA" w:rsidP="00BB12DA">
      <w:pPr>
        <w:bidi w:val="0"/>
        <w:spacing w:before="100" w:beforeAutospacing="1" w:after="100" w:afterAutospacing="1"/>
        <w:rPr>
          <w:sz w:val="16"/>
          <w:szCs w:val="16"/>
        </w:rPr>
      </w:pPr>
      <w:r>
        <w:rPr>
          <w:sz w:val="16"/>
          <w:szCs w:val="16"/>
        </w:rPr>
        <w:t xml:space="preserve">                                         (fig. 4a)                                                                                                 (fig. 4b)</w:t>
      </w:r>
    </w:p>
    <w:p w:rsidR="00BB12DA" w:rsidRDefault="00BB12DA" w:rsidP="00BB12DA">
      <w:pPr>
        <w:pStyle w:val="a7"/>
        <w:bidi w:val="0"/>
        <w:spacing w:before="100" w:beforeAutospacing="1" w:after="100" w:afterAutospacing="1"/>
        <w:rPr>
          <w:noProof/>
        </w:rPr>
      </w:pPr>
      <w:r>
        <w:rPr>
          <w:noProof/>
        </w:rPr>
        <w:t> </w:t>
      </w:r>
    </w:p>
    <w:p w:rsidR="000D2984" w:rsidRDefault="000D2984" w:rsidP="00BB12DA">
      <w:pPr>
        <w:pStyle w:val="a3"/>
        <w:tabs>
          <w:tab w:val="num" w:pos="360"/>
        </w:tabs>
        <w:spacing w:line="360" w:lineRule="auto"/>
        <w:jc w:val="left"/>
        <w:rPr>
          <w:rFonts w:cs="Times New Roman"/>
          <w:b w:val="0"/>
          <w:bCs w:val="0"/>
          <w:i w:val="0"/>
          <w:iCs w:val="0"/>
          <w:sz w:val="28"/>
          <w:szCs w:val="28"/>
        </w:rPr>
      </w:pPr>
    </w:p>
    <w:p w:rsidR="00BB12DA" w:rsidRDefault="00BB12DA" w:rsidP="00BB12DA">
      <w:pPr>
        <w:pStyle w:val="a3"/>
        <w:tabs>
          <w:tab w:val="num" w:pos="360"/>
        </w:tabs>
        <w:spacing w:line="360" w:lineRule="auto"/>
        <w:jc w:val="left"/>
        <w:rPr>
          <w:rFonts w:cs="Times New Roman"/>
          <w:b w:val="0"/>
          <w:bCs w:val="0"/>
          <w:i w:val="0"/>
          <w:iCs w:val="0"/>
          <w:sz w:val="28"/>
          <w:szCs w:val="28"/>
        </w:rPr>
      </w:pPr>
      <w:r>
        <w:rPr>
          <w:rFonts w:cs="Times New Roman"/>
          <w:b w:val="0"/>
          <w:bCs w:val="0"/>
          <w:i w:val="0"/>
          <w:iCs w:val="0"/>
          <w:sz w:val="28"/>
          <w:szCs w:val="28"/>
        </w:rPr>
        <w:t xml:space="preserve">7. Wiping the Head and Ears (fig. 5a and fig. 5b): </w:t>
      </w:r>
    </w:p>
    <w:p w:rsidR="00BB12DA" w:rsidRDefault="00BB12DA" w:rsidP="00BB12DA">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Wipe the whole head with wet hands from front to back, and back again, as done by the Messenger of Allaah </w:t>
      </w:r>
      <w:r>
        <w:rPr>
          <w:rFonts w:ascii="AGA Arabesque" w:hAnsi="AGA Arabesque" w:cs="Times New Roman"/>
          <w:b w:val="0"/>
          <w:bCs w:val="0"/>
          <w:i w:val="0"/>
          <w:iCs w:val="0"/>
          <w:sz w:val="36"/>
          <w:szCs w:val="36"/>
        </w:rPr>
        <w:t></w:t>
      </w:r>
      <w:r>
        <w:rPr>
          <w:rFonts w:cs="Times New Roman"/>
          <w:b w:val="0"/>
          <w:bCs w:val="0"/>
          <w:i w:val="0"/>
          <w:iCs w:val="0"/>
          <w:sz w:val="28"/>
          <w:szCs w:val="28"/>
        </w:rPr>
        <w:t xml:space="preserve"> according to the </w:t>
      </w:r>
      <w:r>
        <w:rPr>
          <w:rFonts w:cs="Times New Roman"/>
          <w:b w:val="0"/>
          <w:bCs w:val="0"/>
          <w:sz w:val="28"/>
          <w:szCs w:val="28"/>
        </w:rPr>
        <w:t>hadeeth</w:t>
      </w:r>
      <w:r>
        <w:rPr>
          <w:rFonts w:cs="Times New Roman"/>
          <w:b w:val="0"/>
          <w:bCs w:val="0"/>
          <w:i w:val="0"/>
          <w:iCs w:val="0"/>
          <w:sz w:val="28"/>
          <w:szCs w:val="28"/>
        </w:rPr>
        <w:t xml:space="preserve"> narrated by Al-Bukhaari and Muslim, and wipe the ears, using the forefingers for the insides and the thumbs for the outer sides, using the same water as was used to wipe the head (i.e. without taking fresh water to wipe the ears), as authentically reported by Abu Dawood. </w:t>
      </w:r>
    </w:p>
    <w:p w:rsidR="00BB12DA" w:rsidRDefault="00BB12DA" w:rsidP="00BB12DA">
      <w:pPr>
        <w:bidi w:val="0"/>
        <w:spacing w:before="100" w:beforeAutospacing="1" w:after="100" w:afterAutospacing="1"/>
      </w:pPr>
      <w:r>
        <w:rPr>
          <w:b/>
          <w:bCs/>
          <w:sz w:val="32"/>
        </w:rPr>
        <w:t xml:space="preserve">  </w:t>
      </w:r>
    </w:p>
    <w:tbl>
      <w:tblPr>
        <w:tblW w:w="5000" w:type="pct"/>
        <w:tblCellSpacing w:w="15" w:type="dxa"/>
        <w:tblCellMar>
          <w:top w:w="15" w:type="dxa"/>
          <w:left w:w="15" w:type="dxa"/>
          <w:bottom w:w="15" w:type="dxa"/>
          <w:right w:w="15" w:type="dxa"/>
        </w:tblCellMar>
        <w:tblLook w:val="0000"/>
      </w:tblPr>
      <w:tblGrid>
        <w:gridCol w:w="4365"/>
        <w:gridCol w:w="4365"/>
      </w:tblGrid>
      <w:tr w:rsidR="00BB12DA" w:rsidTr="002C232A">
        <w:trPr>
          <w:tblCellSpacing w:w="15" w:type="dxa"/>
        </w:trPr>
        <w:tc>
          <w:tcPr>
            <w:tcW w:w="2500" w:type="pct"/>
            <w:vAlign w:val="center"/>
          </w:tcPr>
          <w:p w:rsidR="00BB12DA" w:rsidRDefault="00BB12DA" w:rsidP="002C232A">
            <w:pPr>
              <w:bidi w:val="0"/>
              <w:jc w:val="center"/>
              <w:rPr>
                <w:b/>
                <w:bCs/>
                <w:sz w:val="24"/>
                <w:szCs w:val="24"/>
              </w:rPr>
            </w:pPr>
            <w:r>
              <w:rPr>
                <w:b/>
                <w:bCs/>
                <w:rtl/>
                <w:lang w:eastAsia="en-US"/>
              </w:rPr>
              <w:lastRenderedPageBreak/>
              <w:drawing>
                <wp:inline distT="0" distB="0" distL="0" distR="0">
                  <wp:extent cx="1724025" cy="1238250"/>
                  <wp:effectExtent l="19050" t="0" r="9525" b="0"/>
                  <wp:docPr id="5" name="صورة 5" descr="how_to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ow_to7"/>
                          <pic:cNvPicPr>
                            <a:picLocks noChangeAspect="1" noChangeArrowheads="1"/>
                          </pic:cNvPicPr>
                        </pic:nvPicPr>
                        <pic:blipFill>
                          <a:blip r:embed="rId21"/>
                          <a:srcRect/>
                          <a:stretch>
                            <a:fillRect/>
                          </a:stretch>
                        </pic:blipFill>
                        <pic:spPr bwMode="auto">
                          <a:xfrm>
                            <a:off x="0" y="0"/>
                            <a:ext cx="1724025" cy="1238250"/>
                          </a:xfrm>
                          <a:prstGeom prst="rect">
                            <a:avLst/>
                          </a:prstGeom>
                          <a:noFill/>
                          <a:ln w="9525">
                            <a:noFill/>
                            <a:miter lim="800000"/>
                            <a:headEnd/>
                            <a:tailEnd/>
                          </a:ln>
                        </pic:spPr>
                      </pic:pic>
                    </a:graphicData>
                  </a:graphic>
                </wp:inline>
              </w:drawing>
            </w:r>
          </w:p>
        </w:tc>
        <w:tc>
          <w:tcPr>
            <w:tcW w:w="2500" w:type="pct"/>
            <w:vAlign w:val="center"/>
          </w:tcPr>
          <w:p w:rsidR="00BB12DA" w:rsidRDefault="00BB12DA" w:rsidP="002C232A">
            <w:pPr>
              <w:bidi w:val="0"/>
              <w:jc w:val="center"/>
              <w:rPr>
                <w:b/>
                <w:bCs/>
                <w:sz w:val="24"/>
                <w:szCs w:val="24"/>
              </w:rPr>
            </w:pPr>
            <w:r>
              <w:rPr>
                <w:b/>
                <w:bCs/>
                <w:rtl/>
                <w:lang w:eastAsia="en-US"/>
              </w:rPr>
              <w:drawing>
                <wp:inline distT="0" distB="0" distL="0" distR="0">
                  <wp:extent cx="1638300" cy="1238250"/>
                  <wp:effectExtent l="19050" t="0" r="0" b="0"/>
                  <wp:docPr id="6" name="صورة 6" descr="how_to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ow_to8"/>
                          <pic:cNvPicPr>
                            <a:picLocks noChangeAspect="1" noChangeArrowheads="1"/>
                          </pic:cNvPicPr>
                        </pic:nvPicPr>
                        <pic:blipFill>
                          <a:blip r:embed="rId22"/>
                          <a:srcRect/>
                          <a:stretch>
                            <a:fillRect/>
                          </a:stretch>
                        </pic:blipFill>
                        <pic:spPr bwMode="auto">
                          <a:xfrm>
                            <a:off x="0" y="0"/>
                            <a:ext cx="1638300" cy="1238250"/>
                          </a:xfrm>
                          <a:prstGeom prst="rect">
                            <a:avLst/>
                          </a:prstGeom>
                          <a:noFill/>
                          <a:ln w="9525">
                            <a:noFill/>
                            <a:miter lim="800000"/>
                            <a:headEnd/>
                            <a:tailEnd/>
                          </a:ln>
                        </pic:spPr>
                      </pic:pic>
                    </a:graphicData>
                  </a:graphic>
                </wp:inline>
              </w:drawing>
            </w:r>
          </w:p>
        </w:tc>
      </w:tr>
    </w:tbl>
    <w:p w:rsidR="00BB12DA" w:rsidRDefault="00BB12DA" w:rsidP="00BB12DA">
      <w:pPr>
        <w:bidi w:val="0"/>
        <w:spacing w:before="100" w:beforeAutospacing="1" w:after="100" w:afterAutospacing="1"/>
      </w:pPr>
      <w:r>
        <w:t xml:space="preserve">                            (fig. 5a)                                                                                  (fig. 5b)</w:t>
      </w:r>
      <w:r>
        <w:rPr>
          <w:sz w:val="32"/>
        </w:rPr>
        <w:t xml:space="preserve">  </w:t>
      </w:r>
    </w:p>
    <w:p w:rsidR="00BB12DA" w:rsidRDefault="00BB12DA" w:rsidP="00BB12DA">
      <w:pPr>
        <w:pStyle w:val="a3"/>
        <w:tabs>
          <w:tab w:val="num" w:pos="360"/>
        </w:tabs>
        <w:spacing w:line="360" w:lineRule="auto"/>
        <w:ind w:left="360" w:hanging="360"/>
        <w:jc w:val="left"/>
        <w:rPr>
          <w:rFonts w:cs="Times New Roman"/>
          <w:b w:val="0"/>
          <w:bCs w:val="0"/>
          <w:i w:val="0"/>
          <w:iCs w:val="0"/>
          <w:sz w:val="28"/>
          <w:szCs w:val="28"/>
        </w:rPr>
      </w:pPr>
    </w:p>
    <w:p w:rsidR="00BB12DA" w:rsidRDefault="00BB12DA" w:rsidP="00BB12DA">
      <w:pPr>
        <w:pStyle w:val="a3"/>
        <w:tabs>
          <w:tab w:val="num" w:pos="360"/>
        </w:tabs>
        <w:spacing w:line="360" w:lineRule="auto"/>
        <w:ind w:left="360" w:hanging="360"/>
        <w:jc w:val="left"/>
        <w:rPr>
          <w:rFonts w:cs="Times New Roman"/>
          <w:b w:val="0"/>
          <w:bCs w:val="0"/>
          <w:i w:val="0"/>
          <w:iCs w:val="0"/>
          <w:sz w:val="28"/>
          <w:szCs w:val="28"/>
        </w:rPr>
      </w:pPr>
    </w:p>
    <w:p w:rsidR="00BB12DA" w:rsidRDefault="00BB12DA" w:rsidP="00BB12DA">
      <w:pPr>
        <w:pStyle w:val="a3"/>
        <w:tabs>
          <w:tab w:val="num" w:pos="360"/>
        </w:tabs>
        <w:spacing w:line="360" w:lineRule="auto"/>
        <w:ind w:left="360" w:hanging="360"/>
        <w:jc w:val="left"/>
        <w:rPr>
          <w:rFonts w:cs="Times New Roman"/>
          <w:b w:val="0"/>
          <w:bCs w:val="0"/>
          <w:i w:val="0"/>
          <w:iCs w:val="0"/>
          <w:sz w:val="28"/>
          <w:szCs w:val="28"/>
        </w:rPr>
      </w:pPr>
    </w:p>
    <w:p w:rsidR="00BB12DA" w:rsidRDefault="00BB12DA" w:rsidP="00BB12DA">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8. Washing the Feet (fig. 6a and fig. 6b): </w:t>
      </w:r>
    </w:p>
    <w:p w:rsidR="00BB12DA" w:rsidRDefault="00BB12DA" w:rsidP="00BB12DA">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Wash the feet including the ankles, and not neglecting the area between the toes, using the left hand and starting with the right foot, and repeat this three times. The Messenger of Allaah </w:t>
      </w:r>
      <w:r>
        <w:rPr>
          <w:rFonts w:ascii="AGA Arabesque" w:hAnsi="AGA Arabesque" w:cs="Times New Roman"/>
          <w:b w:val="0"/>
          <w:bCs w:val="0"/>
          <w:i w:val="0"/>
          <w:iCs w:val="0"/>
          <w:sz w:val="36"/>
          <w:szCs w:val="36"/>
        </w:rPr>
        <w:t></w:t>
      </w:r>
      <w:r>
        <w:rPr>
          <w:rFonts w:cs="Times New Roman"/>
          <w:b w:val="0"/>
          <w:bCs w:val="0"/>
          <w:i w:val="0"/>
          <w:iCs w:val="0"/>
          <w:sz w:val="28"/>
          <w:szCs w:val="28"/>
        </w:rPr>
        <w:t xml:space="preserve"> used to wash between the toes, using the little finger of his left hand. (Narrated by Muslim and Abu Dawood) </w:t>
      </w:r>
    </w:p>
    <w:p w:rsidR="00BB12DA" w:rsidRDefault="00BB12DA" w:rsidP="00BB12DA">
      <w:pPr>
        <w:bidi w:val="0"/>
        <w:spacing w:before="100" w:beforeAutospacing="1" w:after="100" w:afterAutospacing="1"/>
      </w:pPr>
      <w:r>
        <w:t> </w:t>
      </w:r>
    </w:p>
    <w:tbl>
      <w:tblPr>
        <w:tblW w:w="5000" w:type="pct"/>
        <w:tblCellSpacing w:w="15" w:type="dxa"/>
        <w:tblCellMar>
          <w:top w:w="15" w:type="dxa"/>
          <w:left w:w="15" w:type="dxa"/>
          <w:bottom w:w="15" w:type="dxa"/>
          <w:right w:w="15" w:type="dxa"/>
        </w:tblCellMar>
        <w:tblLook w:val="0000"/>
      </w:tblPr>
      <w:tblGrid>
        <w:gridCol w:w="4365"/>
        <w:gridCol w:w="4365"/>
      </w:tblGrid>
      <w:tr w:rsidR="00BB12DA" w:rsidTr="002C232A">
        <w:trPr>
          <w:tblCellSpacing w:w="15" w:type="dxa"/>
        </w:trPr>
        <w:tc>
          <w:tcPr>
            <w:tcW w:w="2500" w:type="pct"/>
            <w:vAlign w:val="center"/>
          </w:tcPr>
          <w:p w:rsidR="00BB12DA" w:rsidRDefault="00BB12DA" w:rsidP="002C232A">
            <w:pPr>
              <w:bidi w:val="0"/>
              <w:jc w:val="center"/>
              <w:rPr>
                <w:b/>
                <w:bCs/>
                <w:sz w:val="24"/>
                <w:szCs w:val="24"/>
              </w:rPr>
            </w:pPr>
            <w:r>
              <w:rPr>
                <w:b/>
                <w:bCs/>
                <w:rtl/>
                <w:lang w:eastAsia="en-US"/>
              </w:rPr>
              <w:drawing>
                <wp:inline distT="0" distB="0" distL="0" distR="0">
                  <wp:extent cx="1724025" cy="1228725"/>
                  <wp:effectExtent l="19050" t="0" r="9525" b="0"/>
                  <wp:docPr id="7" name="صورة 7" descr="how_to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ow_to9"/>
                          <pic:cNvPicPr>
                            <a:picLocks noChangeAspect="1" noChangeArrowheads="1"/>
                          </pic:cNvPicPr>
                        </pic:nvPicPr>
                        <pic:blipFill>
                          <a:blip r:embed="rId23"/>
                          <a:srcRect/>
                          <a:stretch>
                            <a:fillRect/>
                          </a:stretch>
                        </pic:blipFill>
                        <pic:spPr bwMode="auto">
                          <a:xfrm>
                            <a:off x="0" y="0"/>
                            <a:ext cx="1724025" cy="1228725"/>
                          </a:xfrm>
                          <a:prstGeom prst="rect">
                            <a:avLst/>
                          </a:prstGeom>
                          <a:noFill/>
                          <a:ln w="9525">
                            <a:noFill/>
                            <a:miter lim="800000"/>
                            <a:headEnd/>
                            <a:tailEnd/>
                          </a:ln>
                        </pic:spPr>
                      </pic:pic>
                    </a:graphicData>
                  </a:graphic>
                </wp:inline>
              </w:drawing>
            </w:r>
          </w:p>
        </w:tc>
        <w:tc>
          <w:tcPr>
            <w:tcW w:w="2500" w:type="pct"/>
            <w:vAlign w:val="center"/>
          </w:tcPr>
          <w:p w:rsidR="00BB12DA" w:rsidRDefault="00BB12DA" w:rsidP="002C232A">
            <w:pPr>
              <w:bidi w:val="0"/>
              <w:jc w:val="center"/>
              <w:rPr>
                <w:b/>
                <w:bCs/>
                <w:sz w:val="24"/>
                <w:szCs w:val="24"/>
              </w:rPr>
            </w:pPr>
            <w:r>
              <w:rPr>
                <w:b/>
                <w:bCs/>
                <w:rtl/>
                <w:lang w:eastAsia="en-US"/>
              </w:rPr>
              <w:drawing>
                <wp:inline distT="0" distB="0" distL="0" distR="0">
                  <wp:extent cx="1647825" cy="1228725"/>
                  <wp:effectExtent l="19050" t="0" r="9525" b="0"/>
                  <wp:docPr id="8" name="صورة 8" descr="how_t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ow_to10"/>
                          <pic:cNvPicPr>
                            <a:picLocks noChangeAspect="1" noChangeArrowheads="1"/>
                          </pic:cNvPicPr>
                        </pic:nvPicPr>
                        <pic:blipFill>
                          <a:blip r:embed="rId24"/>
                          <a:srcRect/>
                          <a:stretch>
                            <a:fillRect/>
                          </a:stretch>
                        </pic:blipFill>
                        <pic:spPr bwMode="auto">
                          <a:xfrm>
                            <a:off x="0" y="0"/>
                            <a:ext cx="1647825" cy="1228725"/>
                          </a:xfrm>
                          <a:prstGeom prst="rect">
                            <a:avLst/>
                          </a:prstGeom>
                          <a:noFill/>
                          <a:ln w="9525">
                            <a:noFill/>
                            <a:miter lim="800000"/>
                            <a:headEnd/>
                            <a:tailEnd/>
                          </a:ln>
                        </pic:spPr>
                      </pic:pic>
                    </a:graphicData>
                  </a:graphic>
                </wp:inline>
              </w:drawing>
            </w:r>
          </w:p>
        </w:tc>
      </w:tr>
    </w:tbl>
    <w:p w:rsidR="00BB12DA" w:rsidRDefault="00BB12DA" w:rsidP="00BB12DA">
      <w:pPr>
        <w:bidi w:val="0"/>
        <w:spacing w:before="100" w:beforeAutospacing="1" w:after="100" w:afterAutospacing="1"/>
      </w:pPr>
      <w:r>
        <w:t xml:space="preserve">                           </w:t>
      </w:r>
    </w:p>
    <w:p w:rsidR="00BB12DA" w:rsidRDefault="00BB12DA" w:rsidP="00BB12DA">
      <w:pPr>
        <w:bidi w:val="0"/>
        <w:spacing w:before="100" w:beforeAutospacing="1" w:after="100" w:afterAutospacing="1"/>
      </w:pPr>
    </w:p>
    <w:p w:rsidR="00BB12DA" w:rsidRDefault="00BB12DA" w:rsidP="00BB12DA">
      <w:pPr>
        <w:bidi w:val="0"/>
        <w:spacing w:before="100" w:beforeAutospacing="1" w:after="100" w:afterAutospacing="1"/>
      </w:pPr>
      <w:r>
        <w:t xml:space="preserve">  (fig. 6a)                                                                               (fig. 6b) </w:t>
      </w:r>
    </w:p>
    <w:p w:rsidR="00BB12DA" w:rsidRDefault="00BB12DA" w:rsidP="00BB12DA">
      <w:pPr>
        <w:bidi w:val="0"/>
        <w:spacing w:before="100" w:beforeAutospacing="1" w:after="100" w:afterAutospacing="1"/>
      </w:pPr>
      <w:r>
        <w:rPr>
          <w:b/>
          <w:bCs/>
          <w:sz w:val="16"/>
        </w:rPr>
        <w:t xml:space="preserve">  </w:t>
      </w:r>
    </w:p>
    <w:p w:rsidR="00BB12DA" w:rsidRDefault="00BB12DA" w:rsidP="00BB12DA">
      <w:pPr>
        <w:pStyle w:val="a3"/>
        <w:spacing w:line="360" w:lineRule="auto"/>
        <w:jc w:val="left"/>
        <w:rPr>
          <w:rFonts w:cs="Times New Roman"/>
          <w:b w:val="0"/>
          <w:bCs w:val="0"/>
          <w:i w:val="0"/>
          <w:iCs w:val="0"/>
          <w:sz w:val="28"/>
          <w:szCs w:val="28"/>
        </w:rPr>
      </w:pPr>
      <w:r>
        <w:rPr>
          <w:rFonts w:cs="Times New Roman"/>
          <w:b w:val="0"/>
          <w:bCs w:val="0"/>
          <w:i w:val="0"/>
          <w:iCs w:val="0"/>
          <w:sz w:val="28"/>
          <w:szCs w:val="28"/>
        </w:rPr>
        <w:lastRenderedPageBreak/>
        <w:t xml:space="preserve">   After completing the ablution, it is praiseworthy to say: “</w:t>
      </w:r>
      <w:r>
        <w:rPr>
          <w:rFonts w:cs="Times New Roman"/>
          <w:b w:val="0"/>
          <w:bCs w:val="0"/>
          <w:sz w:val="28"/>
          <w:szCs w:val="28"/>
        </w:rPr>
        <w:t>Ash-hadu Allaa Ilaaha Illallaahu Wahdahu Laa Shareeka Lah, Wa Ash-hadu Anna Muhammadan ‘Abduhu Wa Rasooluh</w:t>
      </w:r>
      <w:r>
        <w:rPr>
          <w:rFonts w:cs="Times New Roman"/>
          <w:b w:val="0"/>
          <w:bCs w:val="0"/>
          <w:i w:val="0"/>
          <w:iCs w:val="0"/>
          <w:sz w:val="28"/>
          <w:szCs w:val="28"/>
        </w:rPr>
        <w:t xml:space="preserve">.” </w:t>
      </w:r>
    </w:p>
    <w:p w:rsidR="00BB12DA" w:rsidRDefault="00BB12DA" w:rsidP="00BB12DA">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On completion of the above steps, it is also desirable to use the </w:t>
      </w:r>
      <w:r>
        <w:rPr>
          <w:rFonts w:cs="Times New Roman"/>
          <w:b w:val="0"/>
          <w:bCs w:val="0"/>
          <w:sz w:val="28"/>
          <w:szCs w:val="28"/>
        </w:rPr>
        <w:t>miswaak</w:t>
      </w:r>
      <w:r>
        <w:rPr>
          <w:rFonts w:cs="Times New Roman"/>
          <w:b w:val="0"/>
          <w:bCs w:val="0"/>
          <w:i w:val="0"/>
          <w:iCs w:val="0"/>
          <w:sz w:val="28"/>
          <w:szCs w:val="28"/>
        </w:rPr>
        <w:t xml:space="preserve"> or </w:t>
      </w:r>
      <w:r>
        <w:rPr>
          <w:rFonts w:cs="Times New Roman"/>
          <w:b w:val="0"/>
          <w:bCs w:val="0"/>
          <w:sz w:val="28"/>
          <w:szCs w:val="28"/>
        </w:rPr>
        <w:t>siwaak</w:t>
      </w:r>
      <w:r>
        <w:rPr>
          <w:rFonts w:cs="Times New Roman"/>
          <w:b w:val="0"/>
          <w:bCs w:val="0"/>
          <w:i w:val="0"/>
          <w:iCs w:val="0"/>
          <w:sz w:val="28"/>
          <w:szCs w:val="28"/>
        </w:rPr>
        <w:t xml:space="preserve">, which is a twig or root taken from the </w:t>
      </w:r>
      <w:r>
        <w:rPr>
          <w:rFonts w:cs="Times New Roman"/>
          <w:b w:val="0"/>
          <w:bCs w:val="0"/>
          <w:sz w:val="28"/>
          <w:szCs w:val="28"/>
        </w:rPr>
        <w:t>araak</w:t>
      </w:r>
      <w:r>
        <w:rPr>
          <w:rFonts w:cs="Times New Roman"/>
          <w:b w:val="0"/>
          <w:bCs w:val="0"/>
          <w:i w:val="0"/>
          <w:iCs w:val="0"/>
          <w:sz w:val="28"/>
          <w:szCs w:val="28"/>
        </w:rPr>
        <w:t xml:space="preserve"> tree and is used as a toothbrush, as it was the practice of the Prophet </w:t>
      </w:r>
      <w:r>
        <w:rPr>
          <w:rFonts w:ascii="AGA Arabesque" w:hAnsi="AGA Arabesque" w:cs="Times New Roman"/>
          <w:b w:val="0"/>
          <w:bCs w:val="0"/>
          <w:i w:val="0"/>
          <w:iCs w:val="0"/>
          <w:sz w:val="36"/>
          <w:szCs w:val="36"/>
        </w:rPr>
        <w:t></w:t>
      </w:r>
      <w:r>
        <w:rPr>
          <w:rFonts w:cs="Times New Roman"/>
          <w:b w:val="0"/>
          <w:bCs w:val="0"/>
          <w:i w:val="0"/>
          <w:iCs w:val="0"/>
          <w:sz w:val="28"/>
          <w:szCs w:val="28"/>
        </w:rPr>
        <w:t xml:space="preserve"> to use it at many different times, especially after making </w:t>
      </w:r>
      <w:r>
        <w:rPr>
          <w:rFonts w:cs="Times New Roman"/>
          <w:b w:val="0"/>
          <w:bCs w:val="0"/>
          <w:sz w:val="28"/>
          <w:szCs w:val="28"/>
        </w:rPr>
        <w:t>wudhoo`</w:t>
      </w:r>
      <w:r>
        <w:rPr>
          <w:rFonts w:cs="Times New Roman"/>
          <w:b w:val="0"/>
          <w:bCs w:val="0"/>
          <w:i w:val="0"/>
          <w:iCs w:val="0"/>
          <w:sz w:val="28"/>
          <w:szCs w:val="28"/>
        </w:rPr>
        <w:t xml:space="preserve">, as reported by At-Tirmizi. </w:t>
      </w:r>
    </w:p>
    <w:p w:rsidR="00BB12DA" w:rsidRDefault="00BB12DA" w:rsidP="00BB12DA">
      <w:pPr>
        <w:bidi w:val="0"/>
        <w:spacing w:before="100" w:beforeAutospacing="1" w:after="100" w:afterAutospacing="1"/>
        <w:rPr>
          <w:sz w:val="16"/>
        </w:rPr>
      </w:pPr>
      <w:r>
        <w:rPr>
          <w:sz w:val="16"/>
        </w:rPr>
        <w:t xml:space="preserve">(All of the above steps are taken from authentic </w:t>
      </w:r>
      <w:r>
        <w:rPr>
          <w:i/>
          <w:iCs/>
          <w:sz w:val="16"/>
        </w:rPr>
        <w:t>ahaadeeth</w:t>
      </w:r>
      <w:r>
        <w:rPr>
          <w:sz w:val="16"/>
        </w:rPr>
        <w:t xml:space="preserve">) </w:t>
      </w:r>
      <w:r w:rsidR="0013151D">
        <w:rPr>
          <w:sz w:val="16"/>
        </w:rPr>
        <w:t xml:space="preserve"> </w:t>
      </w:r>
    </w:p>
    <w:p w:rsidR="0013151D" w:rsidRDefault="0013151D" w:rsidP="0013151D">
      <w:pPr>
        <w:bidi w:val="0"/>
        <w:spacing w:before="100" w:beforeAutospacing="1" w:after="100" w:afterAutospacing="1"/>
        <w:rPr>
          <w:sz w:val="16"/>
        </w:rPr>
      </w:pPr>
    </w:p>
    <w:p w:rsidR="0013151D" w:rsidRDefault="0013151D" w:rsidP="0013151D">
      <w:pPr>
        <w:pStyle w:val="a3"/>
        <w:spacing w:line="360" w:lineRule="auto"/>
        <w:jc w:val="left"/>
        <w:rPr>
          <w:rFonts w:cs="Times New Roman"/>
          <w:b w:val="0"/>
          <w:bCs w:val="0"/>
          <w:i w:val="0"/>
          <w:iCs w:val="0"/>
          <w:sz w:val="28"/>
          <w:szCs w:val="28"/>
          <w:u w:val="single"/>
        </w:rPr>
      </w:pPr>
      <w:r>
        <w:rPr>
          <w:rFonts w:cs="Times New Roman"/>
          <w:b w:val="0"/>
          <w:bCs w:val="0"/>
          <w:sz w:val="28"/>
          <w:szCs w:val="28"/>
          <w:u w:val="single"/>
        </w:rPr>
        <w:t>At-Tayammum</w:t>
      </w:r>
      <w:r>
        <w:rPr>
          <w:rFonts w:cs="Times New Roman"/>
          <w:b w:val="0"/>
          <w:bCs w:val="0"/>
          <w:i w:val="0"/>
          <w:iCs w:val="0"/>
          <w:sz w:val="28"/>
          <w:szCs w:val="28"/>
          <w:u w:val="single"/>
        </w:rPr>
        <w:t xml:space="preserve"> (Dry Ablution)</w:t>
      </w:r>
    </w:p>
    <w:p w:rsidR="0013151D" w:rsidRDefault="0013151D" w:rsidP="0013151D">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It is an obligatory form of purification that is performed using clean earth, and it is a substitute to </w:t>
      </w:r>
      <w:r>
        <w:rPr>
          <w:rFonts w:cs="Times New Roman"/>
          <w:b w:val="0"/>
          <w:bCs w:val="0"/>
          <w:sz w:val="28"/>
          <w:szCs w:val="28"/>
        </w:rPr>
        <w:t>Wudhu</w:t>
      </w:r>
      <w:r>
        <w:rPr>
          <w:rFonts w:cs="Times New Roman"/>
          <w:b w:val="0"/>
          <w:bCs w:val="0"/>
          <w:i w:val="0"/>
          <w:iCs w:val="0"/>
          <w:sz w:val="28"/>
          <w:szCs w:val="28"/>
        </w:rPr>
        <w:t xml:space="preserve"> and </w:t>
      </w:r>
      <w:r>
        <w:rPr>
          <w:rFonts w:cs="Times New Roman"/>
          <w:b w:val="0"/>
          <w:bCs w:val="0"/>
          <w:sz w:val="28"/>
          <w:szCs w:val="28"/>
        </w:rPr>
        <w:t xml:space="preserve">Ghusl </w:t>
      </w:r>
      <w:r>
        <w:rPr>
          <w:rFonts w:cs="Times New Roman"/>
          <w:b w:val="0"/>
          <w:bCs w:val="0"/>
          <w:i w:val="0"/>
          <w:iCs w:val="0"/>
          <w:sz w:val="28"/>
          <w:szCs w:val="28"/>
        </w:rPr>
        <w:t>– and it is performed by someone who cannot find water or who can find water, but will somehow be harmed by using it.</w:t>
      </w:r>
    </w:p>
    <w:p w:rsidR="0013151D" w:rsidRDefault="0013151D" w:rsidP="0013151D">
      <w:pPr>
        <w:pStyle w:val="a3"/>
        <w:spacing w:line="360" w:lineRule="auto"/>
        <w:jc w:val="left"/>
        <w:rPr>
          <w:rFonts w:cs="Times New Roman"/>
          <w:b w:val="0"/>
          <w:bCs w:val="0"/>
          <w:i w:val="0"/>
          <w:iCs w:val="0"/>
          <w:sz w:val="28"/>
          <w:szCs w:val="28"/>
        </w:rPr>
      </w:pPr>
    </w:p>
    <w:p w:rsidR="0013151D" w:rsidRDefault="0013151D" w:rsidP="0013151D">
      <w:pPr>
        <w:pStyle w:val="a3"/>
        <w:spacing w:line="360" w:lineRule="auto"/>
        <w:jc w:val="left"/>
        <w:rPr>
          <w:rFonts w:cs="Times New Roman"/>
          <w:b w:val="0"/>
          <w:bCs w:val="0"/>
          <w:i w:val="0"/>
          <w:iCs w:val="0"/>
          <w:sz w:val="28"/>
          <w:szCs w:val="28"/>
          <w:u w:val="single"/>
        </w:rPr>
      </w:pPr>
      <w:r>
        <w:rPr>
          <w:rFonts w:cs="Times New Roman"/>
          <w:b w:val="0"/>
          <w:bCs w:val="0"/>
          <w:i w:val="0"/>
          <w:iCs w:val="0"/>
          <w:sz w:val="28"/>
          <w:szCs w:val="28"/>
          <w:u w:val="single"/>
        </w:rPr>
        <w:t xml:space="preserve">How to perform </w:t>
      </w:r>
      <w:r>
        <w:rPr>
          <w:rFonts w:cs="Times New Roman"/>
          <w:b w:val="0"/>
          <w:bCs w:val="0"/>
          <w:sz w:val="28"/>
          <w:szCs w:val="28"/>
          <w:u w:val="single"/>
        </w:rPr>
        <w:t>At-Tayammum</w:t>
      </w:r>
    </w:p>
    <w:p w:rsidR="0013151D" w:rsidRPr="0013151D" w:rsidRDefault="0013151D" w:rsidP="0013151D">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Make intention to perform Tayammum as a replacement for either  the </w:t>
      </w:r>
      <w:r>
        <w:rPr>
          <w:rFonts w:cs="Times New Roman"/>
          <w:b w:val="0"/>
          <w:bCs w:val="0"/>
          <w:sz w:val="28"/>
          <w:szCs w:val="28"/>
        </w:rPr>
        <w:t>Wudhu</w:t>
      </w:r>
      <w:r>
        <w:rPr>
          <w:rFonts w:cs="Times New Roman"/>
          <w:b w:val="0"/>
          <w:bCs w:val="0"/>
          <w:i w:val="0"/>
          <w:iCs w:val="0"/>
          <w:sz w:val="28"/>
          <w:szCs w:val="28"/>
        </w:rPr>
        <w:t xml:space="preserve"> or </w:t>
      </w:r>
      <w:r>
        <w:rPr>
          <w:rFonts w:cs="Times New Roman"/>
          <w:b w:val="0"/>
          <w:bCs w:val="0"/>
          <w:sz w:val="28"/>
          <w:szCs w:val="28"/>
        </w:rPr>
        <w:t>Ghusl</w:t>
      </w:r>
      <w:r>
        <w:rPr>
          <w:rFonts w:cs="Times New Roman"/>
          <w:b w:val="0"/>
          <w:bCs w:val="0"/>
          <w:i w:val="0"/>
          <w:iCs w:val="0"/>
          <w:sz w:val="28"/>
          <w:szCs w:val="28"/>
        </w:rPr>
        <w:t xml:space="preserve"> (whichever of the two was obligatory upon you). Next, strike the earth – or whatever is connected to the earth, such as walls – and then wipe your face and hand. </w:t>
      </w:r>
    </w:p>
    <w:p w:rsidR="0013151D" w:rsidRDefault="0013151D" w:rsidP="0013151D">
      <w:pPr>
        <w:bidi w:val="0"/>
        <w:spacing w:before="100" w:beforeAutospacing="1" w:after="100" w:afterAutospacing="1"/>
        <w:rPr>
          <w:sz w:val="16"/>
        </w:rPr>
      </w:pPr>
    </w:p>
    <w:p w:rsidR="0013151D" w:rsidRDefault="0013151D" w:rsidP="0013151D">
      <w:pPr>
        <w:bidi w:val="0"/>
        <w:spacing w:before="100" w:beforeAutospacing="1" w:after="100" w:afterAutospacing="1"/>
        <w:rPr>
          <w:sz w:val="16"/>
        </w:rPr>
      </w:pPr>
    </w:p>
    <w:p w:rsidR="0013151D" w:rsidRDefault="0013151D" w:rsidP="0013151D">
      <w:pPr>
        <w:bidi w:val="0"/>
        <w:spacing w:before="100" w:beforeAutospacing="1" w:after="100" w:afterAutospacing="1"/>
      </w:pPr>
    </w:p>
    <w:p w:rsidR="00BB12DA" w:rsidRDefault="00BB12DA" w:rsidP="00BB12DA">
      <w:pPr>
        <w:pStyle w:val="a3"/>
        <w:rPr>
          <w:rFonts w:ascii="AGA Arabesque" w:hAnsi="AGA Arabesque" w:cs="Times New Roman"/>
          <w:color w:val="0000FF"/>
          <w:sz w:val="28"/>
          <w:szCs w:val="28"/>
        </w:rPr>
      </w:pPr>
    </w:p>
    <w:p w:rsidR="00BB12DA" w:rsidRDefault="00BB12DA" w:rsidP="00BB12DA">
      <w:pPr>
        <w:pStyle w:val="a3"/>
        <w:rPr>
          <w:rFonts w:ascii="AGA Arabesque" w:hAnsi="AGA Arabesque" w:cs="Times New Roman"/>
          <w:b w:val="0"/>
          <w:bCs w:val="0"/>
          <w:i w:val="0"/>
          <w:iCs w:val="0"/>
          <w:color w:val="0000FF"/>
          <w:sz w:val="36"/>
          <w:szCs w:val="36"/>
        </w:rPr>
      </w:pPr>
      <w:r>
        <w:rPr>
          <w:rFonts w:ascii="AGA Arabesque" w:hAnsi="AGA Arabesque" w:cs="Times New Roman"/>
          <w:b w:val="0"/>
          <w:bCs w:val="0"/>
          <w:i w:val="0"/>
          <w:iCs w:val="0"/>
          <w:color w:val="0000FF"/>
          <w:sz w:val="36"/>
          <w:szCs w:val="36"/>
        </w:rPr>
        <w:t></w:t>
      </w:r>
      <w:r>
        <w:rPr>
          <w:rFonts w:ascii="AGA Arabesque" w:hAnsi="AGA Arabesque" w:cs="Times New Roman"/>
          <w:b w:val="0"/>
          <w:bCs w:val="0"/>
          <w:i w:val="0"/>
          <w:iCs w:val="0"/>
          <w:color w:val="0000FF"/>
          <w:sz w:val="36"/>
          <w:szCs w:val="36"/>
        </w:rPr>
        <w:t></w:t>
      </w:r>
      <w:r>
        <w:rPr>
          <w:rFonts w:ascii="AGA Arabesque" w:hAnsi="AGA Arabesque" w:cs="Times New Roman"/>
          <w:b w:val="0"/>
          <w:bCs w:val="0"/>
          <w:i w:val="0"/>
          <w:iCs w:val="0"/>
          <w:color w:val="0000FF"/>
          <w:sz w:val="36"/>
          <w:szCs w:val="36"/>
        </w:rPr>
        <w:t></w:t>
      </w:r>
      <w:r>
        <w:rPr>
          <w:rFonts w:ascii="AGA Arabesque" w:hAnsi="AGA Arabesque" w:cs="Times New Roman"/>
          <w:b w:val="0"/>
          <w:bCs w:val="0"/>
          <w:i w:val="0"/>
          <w:iCs w:val="0"/>
          <w:color w:val="0000FF"/>
          <w:sz w:val="36"/>
          <w:szCs w:val="36"/>
        </w:rPr>
        <w:t></w:t>
      </w:r>
      <w:r>
        <w:rPr>
          <w:rFonts w:ascii="AGA Arabesque" w:hAnsi="AGA Arabesque" w:cs="Times New Roman"/>
          <w:b w:val="0"/>
          <w:bCs w:val="0"/>
          <w:i w:val="0"/>
          <w:iCs w:val="0"/>
          <w:color w:val="0000FF"/>
          <w:sz w:val="36"/>
          <w:szCs w:val="36"/>
        </w:rPr>
        <w:t></w:t>
      </w:r>
    </w:p>
    <w:p w:rsidR="00BB12DA" w:rsidRDefault="00BB12DA" w:rsidP="00BB12DA">
      <w:pPr>
        <w:bidi w:val="0"/>
        <w:spacing w:before="100" w:beforeAutospacing="1" w:after="100" w:afterAutospacing="1"/>
        <w:rPr>
          <w:b/>
          <w:bCs/>
          <w:sz w:val="72"/>
          <w:lang w:eastAsia="en-US"/>
        </w:rPr>
        <w:sectPr w:rsidR="00BB12DA">
          <w:endnotePr>
            <w:numFmt w:val="lowerLetter"/>
          </w:endnotePr>
          <w:pgSz w:w="12240" w:h="15840"/>
          <w:pgMar w:top="1440" w:right="1800" w:bottom="1440" w:left="1800" w:header="720" w:footer="720" w:gutter="0"/>
          <w:cols w:space="720"/>
          <w:bidi/>
        </w:sectPr>
      </w:pPr>
    </w:p>
    <w:p w:rsidR="00D30016" w:rsidRPr="00D30016" w:rsidRDefault="00D30016" w:rsidP="00D30016">
      <w:pPr>
        <w:bidi w:val="0"/>
        <w:spacing w:before="100" w:beforeAutospacing="1" w:after="100" w:afterAutospacing="1"/>
        <w:rPr>
          <w:rFonts w:cs="Times New Roman"/>
          <w:noProof w:val="0"/>
          <w:color w:val="000000"/>
          <w:lang w:eastAsia="en-US"/>
        </w:rPr>
      </w:pPr>
    </w:p>
    <w:p w:rsidR="00787A8F" w:rsidRDefault="00787A8F" w:rsidP="00787A8F">
      <w:pPr>
        <w:pStyle w:val="a3"/>
        <w:spacing w:line="360" w:lineRule="auto"/>
        <w:jc w:val="left"/>
        <w:rPr>
          <w:rFonts w:cs="Times New Roman"/>
          <w:sz w:val="28"/>
          <w:szCs w:val="28"/>
        </w:rPr>
      </w:pPr>
      <w:r>
        <w:rPr>
          <w:rFonts w:cs="Times New Roman"/>
          <w:sz w:val="28"/>
          <w:szCs w:val="28"/>
        </w:rPr>
        <w:t xml:space="preserve">Performing the Salaah </w:t>
      </w:r>
    </w:p>
    <w:p w:rsidR="00787A8F" w:rsidRDefault="00787A8F" w:rsidP="00787A8F">
      <w:pPr>
        <w:pStyle w:val="a3"/>
        <w:spacing w:line="360" w:lineRule="auto"/>
        <w:jc w:val="left"/>
        <w:rPr>
          <w:rFonts w:cs="Times New Roman"/>
          <w:b w:val="0"/>
          <w:bCs w:val="0"/>
          <w:i w:val="0"/>
          <w:iCs w:val="0"/>
          <w:sz w:val="28"/>
          <w:szCs w:val="28"/>
        </w:rPr>
      </w:pPr>
      <w:r>
        <w:rPr>
          <w:rFonts w:ascii="Arial" w:hAnsi="Arial" w:cs="Arial"/>
          <w:b w:val="0"/>
          <w:bCs w:val="0"/>
          <w:i w:val="0"/>
          <w:iCs w:val="0"/>
          <w:sz w:val="28"/>
          <w:szCs w:val="28"/>
        </w:rPr>
        <w:t xml:space="preserve">   </w:t>
      </w:r>
      <w:r>
        <w:rPr>
          <w:rFonts w:ascii="Lucida Calligraphy" w:hAnsi="Lucida Calligraphy" w:cs="Arial"/>
          <w:i w:val="0"/>
          <w:iCs w:val="0"/>
          <w:color w:val="0000FF"/>
          <w:sz w:val="28"/>
          <w:szCs w:val="28"/>
        </w:rPr>
        <w:t>H</w:t>
      </w:r>
      <w:r>
        <w:rPr>
          <w:rFonts w:cs="Times New Roman"/>
          <w:b w:val="0"/>
          <w:bCs w:val="0"/>
          <w:i w:val="0"/>
          <w:iCs w:val="0"/>
          <w:sz w:val="28"/>
          <w:szCs w:val="28"/>
        </w:rPr>
        <w:t>aving</w:t>
      </w:r>
      <w:r>
        <w:rPr>
          <w:rFonts w:ascii="Arial" w:hAnsi="Arial" w:cs="Arial"/>
          <w:b w:val="0"/>
          <w:bCs w:val="0"/>
          <w:i w:val="0"/>
          <w:iCs w:val="0"/>
          <w:sz w:val="28"/>
          <w:szCs w:val="28"/>
        </w:rPr>
        <w:t xml:space="preserve"> </w:t>
      </w:r>
      <w:r>
        <w:rPr>
          <w:rFonts w:cs="Times New Roman"/>
          <w:b w:val="0"/>
          <w:bCs w:val="0"/>
          <w:i w:val="0"/>
          <w:iCs w:val="0"/>
          <w:sz w:val="28"/>
          <w:szCs w:val="28"/>
        </w:rPr>
        <w:t xml:space="preserve">completed your ablution, make sure you are suitably dressed – for men and boys, the dress should be such that it covers their bodies from the navel to the knees at least, as reported by Al-Bukhaari. Women must cover themselves from head to foot, leaving only their faces and their hands uncovered, as narrated by Abu Dawood. </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The Prayer: </w:t>
      </w: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1. Facing the </w:t>
      </w:r>
      <w:r>
        <w:rPr>
          <w:rFonts w:cs="Times New Roman"/>
          <w:b w:val="0"/>
          <w:bCs w:val="0"/>
          <w:sz w:val="28"/>
          <w:szCs w:val="28"/>
        </w:rPr>
        <w:t>Ka’bah</w:t>
      </w:r>
      <w:r>
        <w:rPr>
          <w:rFonts w:cs="Times New Roman"/>
          <w:b w:val="0"/>
          <w:bCs w:val="0"/>
          <w:i w:val="0"/>
          <w:iCs w:val="0"/>
          <w:sz w:val="28"/>
          <w:szCs w:val="28"/>
        </w:rPr>
        <w:t xml:space="preserve"> (Towards Makkah):                                  </w:t>
      </w: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   Stand facing towards the Ka’bah in Makkah, as this was the established practice of the Prophet </w:t>
      </w:r>
      <w:r>
        <w:rPr>
          <w:rFonts w:ascii="AGA Arabesque" w:hAnsi="AGA Arabesque" w:cs="Times New Roman"/>
          <w:b w:val="0"/>
          <w:bCs w:val="0"/>
          <w:i w:val="0"/>
          <w:iCs w:val="0"/>
          <w:sz w:val="36"/>
          <w:szCs w:val="36"/>
        </w:rPr>
        <w:t></w:t>
      </w:r>
      <w:r>
        <w:rPr>
          <w:rFonts w:cs="Times New Roman"/>
          <w:b w:val="0"/>
          <w:bCs w:val="0"/>
          <w:i w:val="0"/>
          <w:iCs w:val="0"/>
          <w:sz w:val="28"/>
          <w:szCs w:val="28"/>
        </w:rPr>
        <w:t xml:space="preserve"> as reported by Al-Bukhaari. </w:t>
      </w: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2. </w:t>
      </w:r>
      <w:r>
        <w:rPr>
          <w:rFonts w:cs="Times New Roman"/>
          <w:b w:val="0"/>
          <w:bCs w:val="0"/>
          <w:sz w:val="28"/>
          <w:szCs w:val="28"/>
        </w:rPr>
        <w:t>An-Niyyah</w:t>
      </w:r>
      <w:r>
        <w:rPr>
          <w:rFonts w:cs="Times New Roman"/>
          <w:b w:val="0"/>
          <w:bCs w:val="0"/>
          <w:i w:val="0"/>
          <w:iCs w:val="0"/>
          <w:sz w:val="28"/>
          <w:szCs w:val="28"/>
        </w:rPr>
        <w:t xml:space="preserve"> (The Intention): </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Make the intention to pray in your heart, as ordered by the Prophet </w:t>
      </w:r>
      <w:r>
        <w:rPr>
          <w:rFonts w:ascii="AGA Arabesque" w:hAnsi="AGA Arabesque" w:cs="Arial"/>
          <w:b w:val="0"/>
          <w:bCs w:val="0"/>
          <w:i w:val="0"/>
          <w:iCs w:val="0"/>
          <w:sz w:val="36"/>
          <w:szCs w:val="36"/>
        </w:rPr>
        <w:t></w:t>
      </w:r>
      <w:r>
        <w:rPr>
          <w:rFonts w:ascii="Arial" w:hAnsi="Arial" w:cs="Arial"/>
          <w:b w:val="0"/>
          <w:bCs w:val="0"/>
          <w:i w:val="0"/>
          <w:iCs w:val="0"/>
          <w:sz w:val="28"/>
          <w:szCs w:val="28"/>
        </w:rPr>
        <w:t xml:space="preserve"> </w:t>
      </w:r>
      <w:r>
        <w:rPr>
          <w:rFonts w:cs="Times New Roman"/>
          <w:b w:val="0"/>
          <w:bCs w:val="0"/>
          <w:i w:val="0"/>
          <w:iCs w:val="0"/>
          <w:sz w:val="28"/>
          <w:szCs w:val="28"/>
        </w:rPr>
        <w:t xml:space="preserve">in the </w:t>
      </w:r>
      <w:r>
        <w:rPr>
          <w:rFonts w:cs="Times New Roman"/>
          <w:b w:val="0"/>
          <w:bCs w:val="0"/>
          <w:sz w:val="28"/>
          <w:szCs w:val="28"/>
        </w:rPr>
        <w:t>hadeeth</w:t>
      </w:r>
      <w:r>
        <w:rPr>
          <w:rFonts w:cs="Times New Roman"/>
          <w:b w:val="0"/>
          <w:bCs w:val="0"/>
          <w:i w:val="0"/>
          <w:iCs w:val="0"/>
          <w:sz w:val="28"/>
          <w:szCs w:val="28"/>
        </w:rPr>
        <w:t xml:space="preserve"> narrated by Al-Bukhaari and Muslim. </w:t>
      </w: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3. The </w:t>
      </w:r>
      <w:r>
        <w:rPr>
          <w:rFonts w:cs="Times New Roman"/>
          <w:b w:val="0"/>
          <w:bCs w:val="0"/>
          <w:sz w:val="28"/>
          <w:szCs w:val="28"/>
        </w:rPr>
        <w:t>Takbeer</w:t>
      </w:r>
      <w:r>
        <w:rPr>
          <w:rFonts w:cs="Times New Roman"/>
          <w:b w:val="0"/>
          <w:bCs w:val="0"/>
          <w:i w:val="0"/>
          <w:iCs w:val="0"/>
          <w:sz w:val="28"/>
          <w:szCs w:val="28"/>
        </w:rPr>
        <w:t xml:space="preserve"> (Saying: “</w:t>
      </w:r>
      <w:r>
        <w:rPr>
          <w:rFonts w:cs="Times New Roman"/>
          <w:b w:val="0"/>
          <w:bCs w:val="0"/>
          <w:sz w:val="28"/>
          <w:szCs w:val="28"/>
        </w:rPr>
        <w:t>Allaahu Akbar</w:t>
      </w:r>
      <w:r>
        <w:rPr>
          <w:rFonts w:cs="Times New Roman"/>
          <w:b w:val="0"/>
          <w:bCs w:val="0"/>
          <w:i w:val="0"/>
          <w:iCs w:val="0"/>
          <w:sz w:val="28"/>
          <w:szCs w:val="28"/>
        </w:rPr>
        <w:t xml:space="preserve">!”) (fig. 7): </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Raise your hands to your shoulders, or to the lobes of your ears, and say: </w:t>
      </w:r>
    </w:p>
    <w:p w:rsidR="00787A8F" w:rsidRDefault="00CB7029" w:rsidP="00787A8F">
      <w:pPr>
        <w:pStyle w:val="a3"/>
        <w:spacing w:line="360" w:lineRule="auto"/>
        <w:jc w:val="left"/>
        <w:rPr>
          <w:rFonts w:cs="Times New Roman"/>
          <w:b w:val="0"/>
          <w:bCs w:val="0"/>
          <w:i w:val="0"/>
          <w:iCs w:val="0"/>
          <w:sz w:val="28"/>
          <w:szCs w:val="28"/>
        </w:rPr>
      </w:pPr>
      <w:r w:rsidRPr="00CB7029">
        <w:rPr>
          <w:rFonts w:cs="Times New Roman"/>
          <w:b w:val="0"/>
          <w:bCs w:val="0"/>
          <w:i w:val="0"/>
          <w:iCs w:val="0"/>
          <w:noProof/>
          <w:sz w:val="20"/>
          <w:szCs w:val="28"/>
          <w:lang w:val="ar-SA"/>
        </w:rPr>
        <w:pict>
          <v:shape id="_x0000_s1029" type="#_x0000_t202" style="position:absolute;margin-left:138.9pt;margin-top:13.3pt;width:125.7pt;height:155.4pt;z-index:251665408" filled="f" fillcolor="silver" strokecolor="silver" strokeweight="3pt">
            <v:stroke linestyle="thinThin"/>
            <v:textbox style="mso-next-textbox:#_x0000_s1029">
              <w:txbxContent>
                <w:p w:rsidR="002C232A" w:rsidRDefault="002C232A" w:rsidP="00787A8F">
                  <w:pPr>
                    <w:rPr>
                      <w:rtl/>
                    </w:rPr>
                  </w:pPr>
                  <w:r>
                    <w:rPr>
                      <w:rtl/>
                      <w:lang w:eastAsia="en-US"/>
                    </w:rPr>
                    <w:drawing>
                      <wp:inline distT="0" distB="0" distL="0" distR="0">
                        <wp:extent cx="1400175" cy="1876425"/>
                        <wp:effectExtent l="19050" t="0" r="9525" b="0"/>
                        <wp:docPr id="25" name="صورة 25" descr="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0001"/>
                                <pic:cNvPicPr>
                                  <a:picLocks noChangeAspect="1" noChangeArrowheads="1"/>
                                </pic:cNvPicPr>
                              </pic:nvPicPr>
                              <pic:blipFill>
                                <a:blip r:embed="rId25"/>
                                <a:srcRect/>
                                <a:stretch>
                                  <a:fillRect/>
                                </a:stretch>
                              </pic:blipFill>
                              <pic:spPr bwMode="auto">
                                <a:xfrm>
                                  <a:off x="0" y="0"/>
                                  <a:ext cx="1400175" cy="1876425"/>
                                </a:xfrm>
                                <a:prstGeom prst="rect">
                                  <a:avLst/>
                                </a:prstGeom>
                                <a:noFill/>
                                <a:ln w="9525">
                                  <a:noFill/>
                                  <a:miter lim="800000"/>
                                  <a:headEnd/>
                                  <a:tailEnd/>
                                </a:ln>
                              </pic:spPr>
                            </pic:pic>
                          </a:graphicData>
                        </a:graphic>
                      </wp:inline>
                    </w:drawing>
                  </w:r>
                </w:p>
              </w:txbxContent>
            </v:textbox>
            <w10:wrap anchorx="page"/>
          </v:shape>
        </w:pict>
      </w: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rPr>
          <w:rFonts w:cs="Times New Roman"/>
          <w:b w:val="0"/>
          <w:bCs w:val="0"/>
          <w:i w:val="0"/>
          <w:iCs w:val="0"/>
          <w:sz w:val="20"/>
        </w:rPr>
      </w:pPr>
      <w:r>
        <w:rPr>
          <w:rFonts w:cs="Times New Roman"/>
          <w:b w:val="0"/>
          <w:bCs w:val="0"/>
          <w:i w:val="0"/>
          <w:iCs w:val="0"/>
          <w:sz w:val="20"/>
        </w:rPr>
        <w:t>(fig. 7)</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w:t>
      </w:r>
      <w:r>
        <w:rPr>
          <w:rFonts w:cs="Times New Roman"/>
          <w:b w:val="0"/>
          <w:bCs w:val="0"/>
          <w:sz w:val="28"/>
          <w:szCs w:val="28"/>
        </w:rPr>
        <w:t>Allaahu Akbar</w:t>
      </w:r>
      <w:r>
        <w:rPr>
          <w:rFonts w:cs="Times New Roman"/>
          <w:b w:val="0"/>
          <w:bCs w:val="0"/>
          <w:i w:val="0"/>
          <w:iCs w:val="0"/>
          <w:sz w:val="28"/>
          <w:szCs w:val="28"/>
        </w:rPr>
        <w:t xml:space="preserve">!” (i.e. Allaah is Greater), as confirmed in the narration of Al-Bukhaari and Muslim. </w:t>
      </w: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lastRenderedPageBreak/>
        <w:t>4. Placing the Hands on the Chest (fig. 8):</w:t>
      </w: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p>
    <w:p w:rsidR="00787A8F" w:rsidRDefault="00CB7029" w:rsidP="00787A8F">
      <w:pPr>
        <w:pStyle w:val="a3"/>
        <w:tabs>
          <w:tab w:val="num" w:pos="360"/>
        </w:tabs>
        <w:spacing w:line="360" w:lineRule="auto"/>
        <w:ind w:left="360" w:hanging="360"/>
        <w:jc w:val="left"/>
        <w:rPr>
          <w:rFonts w:cs="Times New Roman"/>
          <w:b w:val="0"/>
          <w:bCs w:val="0"/>
          <w:i w:val="0"/>
          <w:iCs w:val="0"/>
          <w:sz w:val="28"/>
          <w:szCs w:val="28"/>
        </w:rPr>
      </w:pPr>
      <w:r w:rsidRPr="00CB7029">
        <w:rPr>
          <w:rFonts w:cs="Times New Roman"/>
          <w:b w:val="0"/>
          <w:bCs w:val="0"/>
          <w:i w:val="0"/>
          <w:iCs w:val="0"/>
          <w:noProof/>
          <w:sz w:val="20"/>
          <w:szCs w:val="28"/>
          <w:lang w:val="ar-SA"/>
        </w:rPr>
        <w:pict>
          <v:shape id="_x0000_s1030" type="#_x0000_t202" style="position:absolute;left:0;text-align:left;margin-left:148.05pt;margin-top:.2pt;width:125.7pt;height:155.4pt;z-index:251666432" filled="f" fillcolor="silver" strokecolor="silver" strokeweight="3pt">
            <v:stroke linestyle="thinThin"/>
            <v:textbox style="mso-next-textbox:#_x0000_s1030">
              <w:txbxContent>
                <w:p w:rsidR="002C232A" w:rsidRDefault="002C232A" w:rsidP="00787A8F">
                  <w:pPr>
                    <w:rPr>
                      <w:rtl/>
                    </w:rPr>
                  </w:pPr>
                  <w:r>
                    <w:rPr>
                      <w:rtl/>
                      <w:lang w:eastAsia="en-US"/>
                    </w:rPr>
                    <w:drawing>
                      <wp:inline distT="0" distB="0" distL="0" distR="0">
                        <wp:extent cx="1400175" cy="1876425"/>
                        <wp:effectExtent l="19050" t="0" r="9525" b="0"/>
                        <wp:docPr id="26" name="صورة 26" descr="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0002"/>
                                <pic:cNvPicPr>
                                  <a:picLocks noChangeAspect="1" noChangeArrowheads="1"/>
                                </pic:cNvPicPr>
                              </pic:nvPicPr>
                              <pic:blipFill>
                                <a:blip r:embed="rId26"/>
                                <a:srcRect/>
                                <a:stretch>
                                  <a:fillRect/>
                                </a:stretch>
                              </pic:blipFill>
                              <pic:spPr bwMode="auto">
                                <a:xfrm>
                                  <a:off x="0" y="0"/>
                                  <a:ext cx="1400175" cy="1876425"/>
                                </a:xfrm>
                                <a:prstGeom prst="rect">
                                  <a:avLst/>
                                </a:prstGeom>
                                <a:noFill/>
                                <a:ln w="9525">
                                  <a:noFill/>
                                  <a:miter lim="800000"/>
                                  <a:headEnd/>
                                  <a:tailEnd/>
                                </a:ln>
                              </pic:spPr>
                            </pic:pic>
                          </a:graphicData>
                        </a:graphic>
                      </wp:inline>
                    </w:drawing>
                  </w:r>
                </w:p>
              </w:txbxContent>
            </v:textbox>
            <w10:wrap anchorx="page"/>
          </v:shape>
        </w:pict>
      </w:r>
    </w:p>
    <w:p w:rsidR="00787A8F" w:rsidRDefault="00787A8F" w:rsidP="00787A8F">
      <w:pPr>
        <w:pStyle w:val="a3"/>
        <w:tabs>
          <w:tab w:val="num" w:pos="360"/>
        </w:tabs>
        <w:spacing w:line="360" w:lineRule="auto"/>
        <w:ind w:left="360" w:hanging="360"/>
        <w:rPr>
          <w:rFonts w:cs="Times New Roman"/>
          <w:b w:val="0"/>
          <w:bCs w:val="0"/>
          <w:i w:val="0"/>
          <w:iCs w:val="0"/>
          <w:sz w:val="28"/>
          <w:szCs w:val="28"/>
        </w:rPr>
      </w:pP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 </w:t>
      </w:r>
    </w:p>
    <w:p w:rsidR="00787A8F" w:rsidRDefault="00787A8F" w:rsidP="00787A8F">
      <w:pPr>
        <w:pStyle w:val="a3"/>
        <w:spacing w:line="360" w:lineRule="auto"/>
        <w:jc w:val="left"/>
        <w:rPr>
          <w:rFonts w:ascii="Arial" w:hAnsi="Arial" w:cs="Arial"/>
          <w:b w:val="0"/>
          <w:bCs w:val="0"/>
          <w:i w:val="0"/>
          <w:iCs w:val="0"/>
          <w:sz w:val="28"/>
          <w:szCs w:val="28"/>
        </w:rPr>
      </w:pPr>
    </w:p>
    <w:p w:rsidR="00787A8F" w:rsidRDefault="00787A8F" w:rsidP="00787A8F">
      <w:pPr>
        <w:pStyle w:val="a3"/>
        <w:spacing w:line="360" w:lineRule="auto"/>
        <w:jc w:val="left"/>
        <w:rPr>
          <w:rFonts w:ascii="Arial" w:hAnsi="Arial" w:cs="Arial"/>
          <w:b w:val="0"/>
          <w:bCs w:val="0"/>
          <w:i w:val="0"/>
          <w:iCs w:val="0"/>
          <w:sz w:val="28"/>
          <w:szCs w:val="28"/>
        </w:rPr>
      </w:pPr>
      <w:r>
        <w:rPr>
          <w:rFonts w:ascii="Arial" w:hAnsi="Arial" w:cs="Arial"/>
          <w:b w:val="0"/>
          <w:bCs w:val="0"/>
          <w:i w:val="0"/>
          <w:iCs w:val="0"/>
          <w:sz w:val="28"/>
          <w:szCs w:val="28"/>
        </w:rPr>
        <w:t xml:space="preserve">  </w:t>
      </w:r>
    </w:p>
    <w:p w:rsidR="00787A8F" w:rsidRDefault="00787A8F" w:rsidP="00787A8F">
      <w:pPr>
        <w:pStyle w:val="a3"/>
        <w:spacing w:line="360" w:lineRule="auto"/>
        <w:jc w:val="left"/>
        <w:rPr>
          <w:rFonts w:ascii="Arial" w:hAnsi="Arial" w:cs="Arial"/>
          <w:b w:val="0"/>
          <w:bCs w:val="0"/>
          <w:i w:val="0"/>
          <w:iCs w:val="0"/>
          <w:sz w:val="28"/>
          <w:szCs w:val="28"/>
        </w:rPr>
      </w:pPr>
    </w:p>
    <w:p w:rsidR="00787A8F" w:rsidRDefault="00787A8F" w:rsidP="00787A8F">
      <w:pPr>
        <w:pStyle w:val="a3"/>
        <w:spacing w:line="360" w:lineRule="auto"/>
        <w:rPr>
          <w:rFonts w:cs="Times New Roman"/>
          <w:b w:val="0"/>
          <w:bCs w:val="0"/>
          <w:i w:val="0"/>
          <w:iCs w:val="0"/>
          <w:sz w:val="20"/>
        </w:rPr>
      </w:pPr>
      <w:r>
        <w:rPr>
          <w:rFonts w:cs="Times New Roman"/>
          <w:b w:val="0"/>
          <w:bCs w:val="0"/>
          <w:i w:val="0"/>
          <w:iCs w:val="0"/>
          <w:sz w:val="20"/>
        </w:rPr>
        <w:t>(fig. 8)</w:t>
      </w:r>
    </w:p>
    <w:p w:rsidR="00787A8F" w:rsidRDefault="00787A8F" w:rsidP="00787A8F">
      <w:pPr>
        <w:pStyle w:val="a3"/>
        <w:spacing w:line="360" w:lineRule="auto"/>
        <w:jc w:val="left"/>
        <w:rPr>
          <w:rFonts w:cs="Times New Roman"/>
          <w:b w:val="0"/>
          <w:bCs w:val="0"/>
          <w:i w:val="0"/>
          <w:iCs w:val="0"/>
          <w:sz w:val="28"/>
          <w:szCs w:val="28"/>
        </w:rPr>
      </w:pPr>
      <w:r>
        <w:rPr>
          <w:rFonts w:ascii="Arial" w:hAnsi="Arial" w:cs="Arial"/>
          <w:b w:val="0"/>
          <w:bCs w:val="0"/>
          <w:i w:val="0"/>
          <w:iCs w:val="0"/>
          <w:sz w:val="28"/>
          <w:szCs w:val="28"/>
        </w:rPr>
        <w:t xml:space="preserve">   </w:t>
      </w:r>
      <w:r>
        <w:rPr>
          <w:rFonts w:cs="Times New Roman"/>
          <w:b w:val="0"/>
          <w:bCs w:val="0"/>
          <w:i w:val="0"/>
          <w:iCs w:val="0"/>
          <w:sz w:val="28"/>
          <w:szCs w:val="28"/>
        </w:rPr>
        <w:t xml:space="preserve">Place your right hand on your left forearm and place them both upon your chest, as reported by Muslim and Abu Dawood. Muslim women also place their hands on their chests, as there is no proof to the contrary. </w:t>
      </w: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5. Looking at the Place of Prostration: </w:t>
      </w:r>
    </w:p>
    <w:p w:rsidR="00787A8F" w:rsidRDefault="00787A8F" w:rsidP="00787A8F">
      <w:pPr>
        <w:pStyle w:val="a3"/>
        <w:spacing w:line="360" w:lineRule="auto"/>
        <w:jc w:val="left"/>
        <w:rPr>
          <w:b w:val="0"/>
          <w:bCs w:val="0"/>
          <w:i w:val="0"/>
          <w:iCs w:val="0"/>
          <w:sz w:val="28"/>
          <w:szCs w:val="28"/>
          <w:lang w:eastAsia="en-US"/>
        </w:rPr>
      </w:pPr>
      <w:r>
        <w:rPr>
          <w:rFonts w:cs="Times New Roman"/>
          <w:b w:val="0"/>
          <w:bCs w:val="0"/>
          <w:i w:val="0"/>
          <w:iCs w:val="0"/>
          <w:sz w:val="28"/>
          <w:szCs w:val="28"/>
        </w:rPr>
        <w:t xml:space="preserve">   While standing in prayer, fix your eyes on the place where your forehead will be when you prostrate, as this was the practice of the Prophet </w:t>
      </w:r>
      <w:r>
        <w:rPr>
          <w:rFonts w:ascii="AGA Arabesque" w:hAnsi="AGA Arabesque" w:cs="Arial"/>
          <w:b w:val="0"/>
          <w:bCs w:val="0"/>
          <w:i w:val="0"/>
          <w:iCs w:val="0"/>
          <w:sz w:val="28"/>
          <w:szCs w:val="28"/>
        </w:rPr>
        <w:t></w:t>
      </w:r>
      <w:r>
        <w:rPr>
          <w:rFonts w:cs="Times New Roman"/>
          <w:b w:val="0"/>
          <w:bCs w:val="0"/>
          <w:i w:val="0"/>
          <w:iCs w:val="0"/>
          <w:sz w:val="28"/>
          <w:szCs w:val="28"/>
        </w:rPr>
        <w:t>,</w:t>
      </w:r>
      <w:r>
        <w:rPr>
          <w:rFonts w:ascii="Arial" w:hAnsi="Arial" w:cs="Arial"/>
          <w:b w:val="0"/>
          <w:bCs w:val="0"/>
          <w:i w:val="0"/>
          <w:iCs w:val="0"/>
          <w:sz w:val="28"/>
          <w:szCs w:val="28"/>
        </w:rPr>
        <w:t xml:space="preserve"> </w:t>
      </w:r>
      <w:r>
        <w:rPr>
          <w:rFonts w:cs="Times New Roman"/>
          <w:b w:val="0"/>
          <w:bCs w:val="0"/>
          <w:i w:val="0"/>
          <w:iCs w:val="0"/>
          <w:sz w:val="28"/>
          <w:szCs w:val="28"/>
        </w:rPr>
        <w:t>as narrated by Al-Haakim.</w:t>
      </w:r>
      <w:r>
        <w:rPr>
          <w:b w:val="0"/>
          <w:bCs w:val="0"/>
          <w:i w:val="0"/>
          <w:iCs w:val="0"/>
          <w:sz w:val="28"/>
          <w:szCs w:val="28"/>
          <w:lang w:eastAsia="en-US"/>
        </w:rPr>
        <w:t xml:space="preserve"> </w:t>
      </w:r>
    </w:p>
    <w:p w:rsidR="00787A8F" w:rsidRDefault="00787A8F" w:rsidP="00787A8F">
      <w:pPr>
        <w:pStyle w:val="a3"/>
        <w:tabs>
          <w:tab w:val="num" w:pos="360"/>
        </w:tabs>
        <w:spacing w:line="360" w:lineRule="auto"/>
        <w:jc w:val="left"/>
        <w:rPr>
          <w:rFonts w:cs="Times New Roman"/>
          <w:b w:val="0"/>
          <w:bCs w:val="0"/>
          <w:i w:val="0"/>
          <w:iCs w:val="0"/>
          <w:sz w:val="28"/>
          <w:szCs w:val="28"/>
        </w:rPr>
      </w:pPr>
      <w:r>
        <w:rPr>
          <w:rFonts w:cs="Times New Roman"/>
          <w:b w:val="0"/>
          <w:bCs w:val="0"/>
          <w:i w:val="0"/>
          <w:iCs w:val="0"/>
          <w:sz w:val="28"/>
          <w:szCs w:val="28"/>
        </w:rPr>
        <w:t>6. </w:t>
      </w:r>
      <w:r>
        <w:rPr>
          <w:rFonts w:cs="Times New Roman"/>
          <w:b w:val="0"/>
          <w:bCs w:val="0"/>
          <w:sz w:val="28"/>
          <w:szCs w:val="28"/>
        </w:rPr>
        <w:t>Du’aa` Al-Istiftaah</w:t>
      </w:r>
      <w:r>
        <w:rPr>
          <w:rFonts w:cs="Times New Roman"/>
          <w:b w:val="0"/>
          <w:bCs w:val="0"/>
          <w:i w:val="0"/>
          <w:iCs w:val="0"/>
          <w:sz w:val="28"/>
          <w:szCs w:val="28"/>
        </w:rPr>
        <w:t xml:space="preserve"> (Opening Supplication):                            </w:t>
      </w:r>
    </w:p>
    <w:p w:rsidR="00787A8F" w:rsidRDefault="00787A8F" w:rsidP="00787A8F">
      <w:pPr>
        <w:pStyle w:val="a3"/>
        <w:tabs>
          <w:tab w:val="num" w:pos="360"/>
        </w:tabs>
        <w:spacing w:line="360" w:lineRule="auto"/>
        <w:jc w:val="left"/>
        <w:rPr>
          <w:rFonts w:cs="Times New Roman"/>
          <w:b w:val="0"/>
          <w:bCs w:val="0"/>
          <w:i w:val="0"/>
          <w:iCs w:val="0"/>
          <w:sz w:val="28"/>
          <w:szCs w:val="28"/>
        </w:rPr>
      </w:pPr>
      <w:r>
        <w:rPr>
          <w:rFonts w:cs="Times New Roman"/>
          <w:b w:val="0"/>
          <w:bCs w:val="0"/>
          <w:i w:val="0"/>
          <w:iCs w:val="0"/>
          <w:sz w:val="28"/>
          <w:szCs w:val="28"/>
        </w:rPr>
        <w:t xml:space="preserve">   Recite: “</w:t>
      </w:r>
      <w:r>
        <w:rPr>
          <w:rFonts w:cs="Times New Roman"/>
          <w:b w:val="0"/>
          <w:bCs w:val="0"/>
          <w:sz w:val="28"/>
          <w:szCs w:val="28"/>
        </w:rPr>
        <w:t>Subhaanak Allaahumma Wa Bihamdika Wa Tabaarak Asmuka Wa Ta’laa Jadduka Wa Laa Ilaaha Ghairuk</w:t>
      </w:r>
      <w:r>
        <w:rPr>
          <w:rFonts w:cs="Times New Roman"/>
          <w:b w:val="0"/>
          <w:bCs w:val="0"/>
          <w:i w:val="0"/>
          <w:iCs w:val="0"/>
          <w:sz w:val="28"/>
          <w:szCs w:val="28"/>
        </w:rPr>
        <w:t xml:space="preserve">.” </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That is: “You are Most Glorified, oh, Allaah, and Most Praised, and Your Name is Most Blessed, and Your Majesty Most Exalted, and none has the right to be worshipped except You.” (Narrated by Abu Dawood) </w:t>
      </w: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7. The Recitation: </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Seek refuge with Allaah, by reciting: “</w:t>
      </w:r>
      <w:r>
        <w:rPr>
          <w:rFonts w:cs="Times New Roman"/>
          <w:b w:val="0"/>
          <w:bCs w:val="0"/>
          <w:sz w:val="28"/>
          <w:szCs w:val="28"/>
        </w:rPr>
        <w:t>A’oozu Billaahi Minash-Shaitaanir-rajeem</w:t>
      </w:r>
      <w:r>
        <w:rPr>
          <w:rFonts w:cs="Times New Roman"/>
          <w:b w:val="0"/>
          <w:bCs w:val="0"/>
          <w:i w:val="0"/>
          <w:iCs w:val="0"/>
          <w:sz w:val="28"/>
          <w:szCs w:val="28"/>
        </w:rPr>
        <w:t>.” i.e. I seek refuge with Allaah from the accursed</w:t>
      </w:r>
      <w:r>
        <w:rPr>
          <w:rFonts w:ascii="Arial" w:hAnsi="Arial" w:cs="Arial"/>
          <w:b w:val="0"/>
          <w:bCs w:val="0"/>
          <w:i w:val="0"/>
          <w:iCs w:val="0"/>
          <w:sz w:val="28"/>
          <w:szCs w:val="28"/>
        </w:rPr>
        <w:t xml:space="preserve"> </w:t>
      </w:r>
      <w:r>
        <w:rPr>
          <w:rFonts w:cs="Times New Roman"/>
          <w:b w:val="0"/>
          <w:bCs w:val="0"/>
          <w:i w:val="0"/>
          <w:iCs w:val="0"/>
          <w:sz w:val="28"/>
          <w:szCs w:val="28"/>
        </w:rPr>
        <w:t xml:space="preserve">Satan. Then recite: </w:t>
      </w:r>
      <w:r>
        <w:rPr>
          <w:rFonts w:cs="Times New Roman"/>
          <w:b w:val="0"/>
          <w:bCs w:val="0"/>
          <w:i w:val="0"/>
          <w:iCs w:val="0"/>
          <w:sz w:val="28"/>
          <w:szCs w:val="28"/>
        </w:rPr>
        <w:lastRenderedPageBreak/>
        <w:t>“</w:t>
      </w:r>
      <w:r>
        <w:rPr>
          <w:rFonts w:cs="Times New Roman"/>
          <w:b w:val="0"/>
          <w:bCs w:val="0"/>
          <w:sz w:val="28"/>
          <w:szCs w:val="28"/>
        </w:rPr>
        <w:t>Bismillaahir-Rahmaanir-Raheem</w:t>
      </w:r>
      <w:r>
        <w:rPr>
          <w:rFonts w:cs="Times New Roman"/>
          <w:b w:val="0"/>
          <w:bCs w:val="0"/>
          <w:i w:val="0"/>
          <w:iCs w:val="0"/>
          <w:sz w:val="28"/>
          <w:szCs w:val="28"/>
        </w:rPr>
        <w:t xml:space="preserve">.” i.e. In the Name of Allaah, the Most Beneficent, the Most Merciful. – quietly, as reported by Al-Bukhaari and Muslim. Then recite </w:t>
      </w:r>
      <w:r>
        <w:rPr>
          <w:rFonts w:cs="Times New Roman"/>
          <w:b w:val="0"/>
          <w:bCs w:val="0"/>
          <w:sz w:val="28"/>
          <w:szCs w:val="28"/>
        </w:rPr>
        <w:t>Soorah Al-Faatihah</w:t>
      </w:r>
      <w:r>
        <w:rPr>
          <w:rFonts w:cs="Times New Roman"/>
          <w:b w:val="0"/>
          <w:bCs w:val="0"/>
          <w:i w:val="0"/>
          <w:iCs w:val="0"/>
          <w:sz w:val="28"/>
          <w:szCs w:val="28"/>
        </w:rPr>
        <w:t xml:space="preserve">, one verse at a time, without joining them together, thus: </w:t>
      </w:r>
    </w:p>
    <w:p w:rsidR="00787A8F" w:rsidRDefault="00787A8F" w:rsidP="00787A8F">
      <w:pPr>
        <w:pStyle w:val="a3"/>
        <w:spacing w:line="360" w:lineRule="auto"/>
        <w:jc w:val="left"/>
        <w:rPr>
          <w:rFonts w:ascii="Arial" w:hAnsi="Arial" w:cs="Arial"/>
          <w:b w:val="0"/>
          <w:bCs w:val="0"/>
          <w:i w:val="0"/>
          <w:iCs w:val="0"/>
          <w:sz w:val="28"/>
          <w:szCs w:val="28"/>
        </w:rPr>
      </w:pPr>
      <w:r>
        <w:rPr>
          <w:rFonts w:ascii="Arial" w:hAnsi="Arial" w:cs="Arial"/>
          <w:b w:val="0"/>
          <w:bCs w:val="0"/>
          <w:i w:val="0"/>
          <w:iCs w:val="0"/>
          <w:sz w:val="28"/>
          <w:szCs w:val="28"/>
        </w:rPr>
        <w:t xml:space="preserve">  </w:t>
      </w:r>
    </w:p>
    <w:tbl>
      <w:tblPr>
        <w:tblW w:w="9923" w:type="dxa"/>
        <w:tblInd w:w="-820" w:type="dxa"/>
        <w:tblLook w:val="0000"/>
      </w:tblPr>
      <w:tblGrid>
        <w:gridCol w:w="4591"/>
        <w:gridCol w:w="5332"/>
      </w:tblGrid>
      <w:tr w:rsidR="00787A8F" w:rsidTr="002C232A">
        <w:tc>
          <w:tcPr>
            <w:tcW w:w="4591" w:type="dxa"/>
          </w:tcPr>
          <w:p w:rsidR="00787A8F" w:rsidRDefault="00787A8F" w:rsidP="002C232A">
            <w:pPr>
              <w:pStyle w:val="6"/>
              <w:jc w:val="center"/>
              <w:rPr>
                <w:i w:val="0"/>
                <w:iCs w:val="0"/>
                <w:color w:val="000000"/>
              </w:rPr>
            </w:pPr>
            <w:r>
              <w:rPr>
                <w:i w:val="0"/>
                <w:iCs w:val="0"/>
              </w:rPr>
              <w:t>Bismillaahir-Rahmaanir-Raheem</w:t>
            </w:r>
          </w:p>
        </w:tc>
        <w:tc>
          <w:tcPr>
            <w:tcW w:w="5332" w:type="dxa"/>
          </w:tcPr>
          <w:p w:rsidR="00787A8F" w:rsidRDefault="00787A8F" w:rsidP="002C232A">
            <w:pPr>
              <w:pStyle w:val="1"/>
              <w:rPr>
                <w:rFonts w:ascii="Arial" w:hAnsi="Arial" w:cs="Arial"/>
                <w:b w:val="0"/>
                <w:bCs w:val="0"/>
              </w:rPr>
            </w:pPr>
            <w:r>
              <w:rPr>
                <w:rFonts w:ascii="Arial" w:hAnsi="Arial" w:cs="Arial" w:hint="eastAsia"/>
                <w:b w:val="0"/>
                <w:bCs w:val="0"/>
                <w:rtl/>
              </w:rPr>
              <w:t>بِسْمِ</w:t>
            </w:r>
            <w:r>
              <w:rPr>
                <w:rFonts w:ascii="Arial" w:hAnsi="Arial" w:cs="Arial"/>
                <w:b w:val="0"/>
                <w:bCs w:val="0"/>
                <w:rtl/>
              </w:rPr>
              <w:t xml:space="preserve"> اللهِ الرَّحْمَنِ </w:t>
            </w:r>
            <w:r>
              <w:rPr>
                <w:rFonts w:ascii="Arial" w:hAnsi="Arial" w:cs="Arial" w:hint="eastAsia"/>
                <w:b w:val="0"/>
                <w:bCs w:val="0"/>
                <w:rtl/>
              </w:rPr>
              <w:t>الرَّحِيمِ</w:t>
            </w:r>
            <w:r>
              <w:rPr>
                <w:rFonts w:ascii="Arial" w:hAnsi="Arial" w:cs="Arial"/>
                <w:b w:val="0"/>
                <w:bCs w:val="0"/>
                <w:rtl/>
              </w:rPr>
              <w:t xml:space="preserve">                     </w:t>
            </w:r>
          </w:p>
        </w:tc>
      </w:tr>
      <w:tr w:rsidR="00787A8F" w:rsidTr="002C232A">
        <w:tc>
          <w:tcPr>
            <w:tcW w:w="4591" w:type="dxa"/>
          </w:tcPr>
          <w:p w:rsidR="00787A8F" w:rsidRDefault="00787A8F" w:rsidP="002C232A">
            <w:pPr>
              <w:bidi w:val="0"/>
              <w:spacing w:before="100" w:beforeAutospacing="1" w:after="100" w:afterAutospacing="1"/>
              <w:jc w:val="center"/>
              <w:rPr>
                <w:i/>
                <w:iCs/>
                <w:color w:val="000000"/>
                <w:sz w:val="28"/>
                <w:szCs w:val="28"/>
              </w:rPr>
            </w:pPr>
            <w:r>
              <w:rPr>
                <w:i/>
                <w:iCs/>
                <w:sz w:val="28"/>
                <w:szCs w:val="28"/>
              </w:rPr>
              <w:t>Alhamdu Lillaahi Rabbil 'Aalameen</w:t>
            </w:r>
          </w:p>
        </w:tc>
        <w:tc>
          <w:tcPr>
            <w:tcW w:w="5332" w:type="dxa"/>
          </w:tcPr>
          <w:p w:rsidR="00787A8F" w:rsidRDefault="00787A8F" w:rsidP="002C232A">
            <w:pPr>
              <w:bidi w:val="0"/>
              <w:spacing w:before="100" w:beforeAutospacing="1" w:after="100" w:afterAutospacing="1"/>
              <w:jc w:val="center"/>
              <w:rPr>
                <w:color w:val="000000"/>
                <w:sz w:val="28"/>
                <w:szCs w:val="28"/>
              </w:rPr>
            </w:pPr>
            <w:r>
              <w:rPr>
                <w:rFonts w:hint="eastAsia"/>
                <w:sz w:val="28"/>
                <w:szCs w:val="28"/>
                <w:rtl/>
              </w:rPr>
              <w:t>الحَمْدُ</w:t>
            </w:r>
            <w:r>
              <w:rPr>
                <w:sz w:val="28"/>
                <w:szCs w:val="28"/>
                <w:rtl/>
              </w:rPr>
              <w:t xml:space="preserve"> ِللهِ رَبِّ </w:t>
            </w:r>
            <w:r>
              <w:rPr>
                <w:rFonts w:hint="eastAsia"/>
                <w:sz w:val="28"/>
                <w:szCs w:val="28"/>
                <w:rtl/>
              </w:rPr>
              <w:t>العَالَمِينَ</w:t>
            </w:r>
          </w:p>
        </w:tc>
      </w:tr>
      <w:tr w:rsidR="00787A8F" w:rsidTr="002C232A">
        <w:tc>
          <w:tcPr>
            <w:tcW w:w="4591" w:type="dxa"/>
          </w:tcPr>
          <w:p w:rsidR="00787A8F" w:rsidRDefault="00787A8F" w:rsidP="002C232A">
            <w:pPr>
              <w:bidi w:val="0"/>
              <w:spacing w:before="100" w:beforeAutospacing="1" w:after="100" w:afterAutospacing="1"/>
              <w:jc w:val="center"/>
              <w:rPr>
                <w:i/>
                <w:iCs/>
                <w:color w:val="000000"/>
                <w:sz w:val="28"/>
                <w:szCs w:val="28"/>
              </w:rPr>
            </w:pPr>
            <w:r>
              <w:rPr>
                <w:i/>
                <w:iCs/>
                <w:sz w:val="28"/>
                <w:szCs w:val="28"/>
              </w:rPr>
              <w:t>Ar-Rahmaanir-Raheem</w:t>
            </w:r>
          </w:p>
        </w:tc>
        <w:tc>
          <w:tcPr>
            <w:tcW w:w="5332" w:type="dxa"/>
          </w:tcPr>
          <w:p w:rsidR="00787A8F" w:rsidRDefault="00787A8F" w:rsidP="002C232A">
            <w:pPr>
              <w:bidi w:val="0"/>
              <w:spacing w:before="100" w:beforeAutospacing="1" w:after="100" w:afterAutospacing="1"/>
              <w:jc w:val="center"/>
              <w:rPr>
                <w:color w:val="000000"/>
                <w:sz w:val="28"/>
                <w:szCs w:val="28"/>
              </w:rPr>
            </w:pPr>
            <w:r>
              <w:rPr>
                <w:rFonts w:hint="eastAsia"/>
                <w:sz w:val="28"/>
                <w:szCs w:val="28"/>
                <w:rtl/>
              </w:rPr>
              <w:t>الرَّحْمَنِ</w:t>
            </w:r>
            <w:r>
              <w:rPr>
                <w:sz w:val="28"/>
                <w:szCs w:val="28"/>
                <w:rtl/>
              </w:rPr>
              <w:t xml:space="preserve"> </w:t>
            </w:r>
            <w:r>
              <w:rPr>
                <w:rFonts w:hint="eastAsia"/>
                <w:sz w:val="28"/>
                <w:szCs w:val="28"/>
                <w:rtl/>
              </w:rPr>
              <w:t>الرَّحِيمِ</w:t>
            </w:r>
          </w:p>
        </w:tc>
      </w:tr>
      <w:tr w:rsidR="00787A8F" w:rsidTr="002C232A">
        <w:tc>
          <w:tcPr>
            <w:tcW w:w="4591" w:type="dxa"/>
          </w:tcPr>
          <w:p w:rsidR="00787A8F" w:rsidRDefault="00787A8F" w:rsidP="002C232A">
            <w:pPr>
              <w:bidi w:val="0"/>
              <w:spacing w:before="100" w:beforeAutospacing="1" w:after="100" w:afterAutospacing="1"/>
              <w:jc w:val="center"/>
              <w:rPr>
                <w:i/>
                <w:iCs/>
                <w:color w:val="000000"/>
                <w:sz w:val="28"/>
                <w:szCs w:val="28"/>
              </w:rPr>
            </w:pPr>
            <w:r>
              <w:rPr>
                <w:i/>
                <w:iCs/>
                <w:sz w:val="28"/>
                <w:szCs w:val="28"/>
              </w:rPr>
              <w:t>Maaliki Yawmid-Deen</w:t>
            </w:r>
          </w:p>
        </w:tc>
        <w:tc>
          <w:tcPr>
            <w:tcW w:w="5332" w:type="dxa"/>
          </w:tcPr>
          <w:p w:rsidR="00787A8F" w:rsidRDefault="00787A8F" w:rsidP="002C232A">
            <w:pPr>
              <w:bidi w:val="0"/>
              <w:spacing w:before="100" w:beforeAutospacing="1" w:after="100" w:afterAutospacing="1"/>
              <w:jc w:val="center"/>
              <w:rPr>
                <w:color w:val="000000"/>
                <w:sz w:val="28"/>
                <w:szCs w:val="28"/>
              </w:rPr>
            </w:pPr>
            <w:r>
              <w:rPr>
                <w:rFonts w:hint="eastAsia"/>
                <w:sz w:val="28"/>
                <w:szCs w:val="28"/>
                <w:rtl/>
              </w:rPr>
              <w:t>مَالِكِ</w:t>
            </w:r>
            <w:r>
              <w:rPr>
                <w:sz w:val="28"/>
                <w:szCs w:val="28"/>
                <w:rtl/>
              </w:rPr>
              <w:t xml:space="preserve"> يَومِ </w:t>
            </w:r>
            <w:r>
              <w:rPr>
                <w:rFonts w:hint="eastAsia"/>
                <w:sz w:val="28"/>
                <w:szCs w:val="28"/>
                <w:rtl/>
              </w:rPr>
              <w:t>الدِّينِ</w:t>
            </w:r>
          </w:p>
        </w:tc>
      </w:tr>
      <w:tr w:rsidR="00787A8F" w:rsidTr="002C232A">
        <w:tc>
          <w:tcPr>
            <w:tcW w:w="4591" w:type="dxa"/>
          </w:tcPr>
          <w:p w:rsidR="00787A8F" w:rsidRDefault="00787A8F" w:rsidP="002C232A">
            <w:pPr>
              <w:bidi w:val="0"/>
              <w:spacing w:before="100" w:beforeAutospacing="1" w:after="100" w:afterAutospacing="1"/>
              <w:jc w:val="center"/>
              <w:rPr>
                <w:i/>
                <w:iCs/>
                <w:color w:val="000000"/>
                <w:sz w:val="28"/>
                <w:szCs w:val="28"/>
              </w:rPr>
            </w:pPr>
            <w:r>
              <w:rPr>
                <w:i/>
                <w:iCs/>
                <w:sz w:val="28"/>
                <w:szCs w:val="28"/>
              </w:rPr>
              <w:t>Iyyaaka Na’budu Wa Iyyaaka Nasta’een</w:t>
            </w:r>
          </w:p>
        </w:tc>
        <w:tc>
          <w:tcPr>
            <w:tcW w:w="5332" w:type="dxa"/>
          </w:tcPr>
          <w:p w:rsidR="00787A8F" w:rsidRDefault="00787A8F" w:rsidP="002C232A">
            <w:pPr>
              <w:bidi w:val="0"/>
              <w:spacing w:before="100" w:beforeAutospacing="1" w:after="100" w:afterAutospacing="1"/>
              <w:jc w:val="center"/>
              <w:rPr>
                <w:color w:val="000000"/>
                <w:sz w:val="28"/>
                <w:szCs w:val="28"/>
              </w:rPr>
            </w:pPr>
            <w:r>
              <w:rPr>
                <w:rFonts w:hint="eastAsia"/>
                <w:sz w:val="28"/>
                <w:szCs w:val="28"/>
                <w:rtl/>
              </w:rPr>
              <w:t>إِيَّاكَ</w:t>
            </w:r>
            <w:r>
              <w:rPr>
                <w:sz w:val="28"/>
                <w:szCs w:val="28"/>
                <w:rtl/>
              </w:rPr>
              <w:t xml:space="preserve"> نَعْبُدُ </w:t>
            </w:r>
            <w:r>
              <w:rPr>
                <w:rFonts w:hint="eastAsia"/>
                <w:sz w:val="28"/>
                <w:szCs w:val="28"/>
                <w:rtl/>
              </w:rPr>
              <w:t>وَإِيَّاكَ</w:t>
            </w:r>
            <w:r>
              <w:rPr>
                <w:sz w:val="28"/>
                <w:szCs w:val="28"/>
                <w:rtl/>
              </w:rPr>
              <w:t xml:space="preserve"> نَسْتَعِينُ</w:t>
            </w:r>
          </w:p>
        </w:tc>
      </w:tr>
      <w:tr w:rsidR="00787A8F" w:rsidTr="002C232A">
        <w:tc>
          <w:tcPr>
            <w:tcW w:w="4591" w:type="dxa"/>
          </w:tcPr>
          <w:p w:rsidR="00787A8F" w:rsidRDefault="00787A8F" w:rsidP="002C232A">
            <w:pPr>
              <w:bidi w:val="0"/>
              <w:spacing w:before="100" w:beforeAutospacing="1" w:after="100" w:afterAutospacing="1"/>
              <w:jc w:val="center"/>
              <w:rPr>
                <w:i/>
                <w:iCs/>
                <w:color w:val="000000"/>
                <w:sz w:val="28"/>
                <w:szCs w:val="28"/>
              </w:rPr>
            </w:pPr>
            <w:r>
              <w:rPr>
                <w:i/>
                <w:iCs/>
                <w:sz w:val="28"/>
                <w:szCs w:val="28"/>
              </w:rPr>
              <w:t>Ihdinas-Siraatal Mustaqeem</w:t>
            </w:r>
          </w:p>
        </w:tc>
        <w:tc>
          <w:tcPr>
            <w:tcW w:w="5332" w:type="dxa"/>
          </w:tcPr>
          <w:p w:rsidR="00787A8F" w:rsidRDefault="00787A8F" w:rsidP="002C232A">
            <w:pPr>
              <w:bidi w:val="0"/>
              <w:spacing w:before="100" w:beforeAutospacing="1" w:after="100" w:afterAutospacing="1"/>
              <w:jc w:val="center"/>
              <w:rPr>
                <w:color w:val="000000"/>
                <w:sz w:val="28"/>
                <w:szCs w:val="28"/>
              </w:rPr>
            </w:pPr>
            <w:r>
              <w:rPr>
                <w:rFonts w:hint="eastAsia"/>
                <w:sz w:val="28"/>
                <w:szCs w:val="28"/>
                <w:rtl/>
              </w:rPr>
              <w:t>اِهْدِنَا</w:t>
            </w:r>
            <w:r>
              <w:rPr>
                <w:sz w:val="28"/>
                <w:szCs w:val="28"/>
                <w:rtl/>
              </w:rPr>
              <w:t xml:space="preserve"> الصِّرَاطَ </w:t>
            </w:r>
            <w:r>
              <w:rPr>
                <w:rFonts w:hint="eastAsia"/>
                <w:sz w:val="28"/>
                <w:szCs w:val="28"/>
                <w:rtl/>
              </w:rPr>
              <w:t>المُسْتَقِيمَ</w:t>
            </w:r>
          </w:p>
        </w:tc>
      </w:tr>
      <w:tr w:rsidR="00787A8F" w:rsidTr="002C232A">
        <w:tc>
          <w:tcPr>
            <w:tcW w:w="4591" w:type="dxa"/>
          </w:tcPr>
          <w:p w:rsidR="00787A8F" w:rsidRDefault="00787A8F" w:rsidP="002C232A">
            <w:pPr>
              <w:bidi w:val="0"/>
              <w:spacing w:before="100" w:beforeAutospacing="1" w:after="100" w:afterAutospacing="1"/>
              <w:jc w:val="center"/>
              <w:rPr>
                <w:i/>
                <w:iCs/>
                <w:color w:val="000000"/>
                <w:sz w:val="28"/>
                <w:szCs w:val="28"/>
              </w:rPr>
            </w:pPr>
            <w:r>
              <w:rPr>
                <w:i/>
                <w:iCs/>
                <w:sz w:val="28"/>
                <w:szCs w:val="28"/>
              </w:rPr>
              <w:t>Siraatal-Lazeena An’amta ‘Alaihim</w:t>
            </w:r>
          </w:p>
        </w:tc>
        <w:tc>
          <w:tcPr>
            <w:tcW w:w="5332" w:type="dxa"/>
          </w:tcPr>
          <w:p w:rsidR="00787A8F" w:rsidRDefault="00787A8F" w:rsidP="002C232A">
            <w:pPr>
              <w:bidi w:val="0"/>
              <w:spacing w:before="100" w:beforeAutospacing="1" w:after="100" w:afterAutospacing="1"/>
              <w:jc w:val="center"/>
              <w:rPr>
                <w:color w:val="000000"/>
                <w:sz w:val="28"/>
                <w:szCs w:val="28"/>
              </w:rPr>
            </w:pPr>
            <w:r>
              <w:rPr>
                <w:rFonts w:hint="eastAsia"/>
                <w:sz w:val="28"/>
                <w:szCs w:val="28"/>
                <w:rtl/>
              </w:rPr>
              <w:t>صِرَاطَ</w:t>
            </w:r>
            <w:r>
              <w:rPr>
                <w:sz w:val="28"/>
                <w:szCs w:val="28"/>
                <w:rtl/>
              </w:rPr>
              <w:t xml:space="preserve"> الَّذِينَ </w:t>
            </w:r>
            <w:r>
              <w:rPr>
                <w:rFonts w:hint="eastAsia"/>
                <w:sz w:val="28"/>
                <w:szCs w:val="28"/>
                <w:rtl/>
              </w:rPr>
              <w:t>أَنْعَمْتَ</w:t>
            </w:r>
            <w:r>
              <w:rPr>
                <w:sz w:val="28"/>
                <w:szCs w:val="28"/>
                <w:rtl/>
              </w:rPr>
              <w:t xml:space="preserve"> عَلَيهِمْ</w:t>
            </w:r>
          </w:p>
        </w:tc>
      </w:tr>
      <w:tr w:rsidR="00787A8F" w:rsidTr="002C232A">
        <w:tc>
          <w:tcPr>
            <w:tcW w:w="4591" w:type="dxa"/>
          </w:tcPr>
          <w:p w:rsidR="00787A8F" w:rsidRDefault="00787A8F" w:rsidP="002C232A">
            <w:pPr>
              <w:bidi w:val="0"/>
              <w:spacing w:before="100" w:beforeAutospacing="1" w:after="100" w:afterAutospacing="1"/>
              <w:jc w:val="center"/>
              <w:rPr>
                <w:i/>
                <w:iCs/>
                <w:color w:val="000000"/>
                <w:sz w:val="28"/>
                <w:szCs w:val="28"/>
              </w:rPr>
            </w:pPr>
            <w:r>
              <w:rPr>
                <w:i/>
                <w:iCs/>
                <w:sz w:val="28"/>
                <w:szCs w:val="28"/>
              </w:rPr>
              <w:t>Ghairil-Maghdhoobi ‘Alaihim</w:t>
            </w:r>
          </w:p>
        </w:tc>
        <w:tc>
          <w:tcPr>
            <w:tcW w:w="5332" w:type="dxa"/>
          </w:tcPr>
          <w:p w:rsidR="00787A8F" w:rsidRDefault="00787A8F" w:rsidP="002C232A">
            <w:pPr>
              <w:bidi w:val="0"/>
              <w:spacing w:before="100" w:beforeAutospacing="1" w:after="100" w:afterAutospacing="1"/>
              <w:jc w:val="center"/>
              <w:rPr>
                <w:color w:val="000000"/>
                <w:sz w:val="28"/>
                <w:szCs w:val="28"/>
              </w:rPr>
            </w:pPr>
            <w:r>
              <w:rPr>
                <w:rFonts w:hint="eastAsia"/>
                <w:sz w:val="28"/>
                <w:szCs w:val="28"/>
                <w:rtl/>
              </w:rPr>
              <w:t>غَيْرِ</w:t>
            </w:r>
            <w:r>
              <w:rPr>
                <w:sz w:val="28"/>
                <w:szCs w:val="28"/>
                <w:rtl/>
              </w:rPr>
              <w:t xml:space="preserve"> المَغْضُوبِ </w:t>
            </w:r>
            <w:r>
              <w:rPr>
                <w:rFonts w:hint="eastAsia"/>
                <w:sz w:val="28"/>
                <w:szCs w:val="28"/>
                <w:rtl/>
              </w:rPr>
              <w:t>عَلَيهِمْ</w:t>
            </w:r>
          </w:p>
        </w:tc>
      </w:tr>
      <w:tr w:rsidR="00787A8F" w:rsidTr="002C232A">
        <w:tc>
          <w:tcPr>
            <w:tcW w:w="4591" w:type="dxa"/>
          </w:tcPr>
          <w:p w:rsidR="00787A8F" w:rsidRDefault="00787A8F" w:rsidP="002C232A">
            <w:pPr>
              <w:bidi w:val="0"/>
              <w:spacing w:before="100" w:beforeAutospacing="1" w:after="100" w:afterAutospacing="1"/>
              <w:jc w:val="center"/>
              <w:rPr>
                <w:i/>
                <w:iCs/>
                <w:color w:val="000000"/>
                <w:sz w:val="28"/>
                <w:szCs w:val="28"/>
              </w:rPr>
            </w:pPr>
            <w:r>
              <w:rPr>
                <w:i/>
                <w:iCs/>
                <w:sz w:val="28"/>
                <w:szCs w:val="28"/>
              </w:rPr>
              <w:t>Wa Ladh-Dhaal-leen</w:t>
            </w:r>
          </w:p>
        </w:tc>
        <w:tc>
          <w:tcPr>
            <w:tcW w:w="5332" w:type="dxa"/>
          </w:tcPr>
          <w:p w:rsidR="00787A8F" w:rsidRDefault="00787A8F" w:rsidP="002C232A">
            <w:pPr>
              <w:bidi w:val="0"/>
              <w:spacing w:before="100" w:beforeAutospacing="1" w:after="100" w:afterAutospacing="1"/>
              <w:jc w:val="center"/>
              <w:rPr>
                <w:color w:val="000000"/>
                <w:sz w:val="28"/>
                <w:szCs w:val="28"/>
              </w:rPr>
            </w:pPr>
            <w:r>
              <w:rPr>
                <w:rFonts w:hint="eastAsia"/>
                <w:sz w:val="28"/>
                <w:szCs w:val="28"/>
                <w:rtl/>
              </w:rPr>
              <w:t>وَلاَ</w:t>
            </w:r>
            <w:r>
              <w:rPr>
                <w:sz w:val="28"/>
                <w:szCs w:val="28"/>
                <w:rtl/>
              </w:rPr>
              <w:t xml:space="preserve"> </w:t>
            </w:r>
            <w:r>
              <w:rPr>
                <w:rFonts w:hint="eastAsia"/>
                <w:sz w:val="28"/>
                <w:szCs w:val="28"/>
                <w:rtl/>
              </w:rPr>
              <w:t>الضَّالِّينَ</w:t>
            </w:r>
          </w:p>
        </w:tc>
      </w:tr>
    </w:tbl>
    <w:p w:rsidR="00787A8F" w:rsidRDefault="00787A8F" w:rsidP="00787A8F">
      <w:pPr>
        <w:bidi w:val="0"/>
        <w:rPr>
          <w:b/>
          <w:bCs/>
          <w:i/>
          <w:iCs/>
          <w:sz w:val="28"/>
          <w:szCs w:val="28"/>
        </w:rPr>
      </w:pPr>
    </w:p>
    <w:p w:rsidR="00787A8F" w:rsidRDefault="00787A8F" w:rsidP="00787A8F">
      <w:pPr>
        <w:bidi w:val="0"/>
        <w:ind w:left="225"/>
        <w:rPr>
          <w:rFonts w:cs="Times New Roman"/>
        </w:rPr>
      </w:pPr>
      <w:r>
        <w:rPr>
          <w:rFonts w:cs="Times New Roman"/>
          <w:sz w:val="28"/>
          <w:szCs w:val="28"/>
        </w:rPr>
        <w:t>Which means:</w:t>
      </w:r>
      <w:r>
        <w:rPr>
          <w:rFonts w:cs="Times New Roman"/>
        </w:rPr>
        <w:t xml:space="preserve"> </w:t>
      </w:r>
    </w:p>
    <w:p w:rsidR="00787A8F" w:rsidRDefault="00787A8F" w:rsidP="00787A8F">
      <w:pPr>
        <w:bidi w:val="0"/>
        <w:ind w:left="225"/>
        <w:rPr>
          <w:rFonts w:ascii="Arial" w:hAnsi="Arial" w:cs="Arial"/>
        </w:rPr>
      </w:pPr>
    </w:p>
    <w:p w:rsidR="00787A8F" w:rsidRDefault="00787A8F" w:rsidP="00787A8F">
      <w:pPr>
        <w:pStyle w:val="a3"/>
        <w:spacing w:line="360" w:lineRule="auto"/>
        <w:rPr>
          <w:rFonts w:cs="Times New Roman"/>
          <w:sz w:val="28"/>
          <w:szCs w:val="28"/>
        </w:rPr>
      </w:pPr>
      <w:r>
        <w:rPr>
          <w:rFonts w:cs="Times New Roman"/>
          <w:sz w:val="28"/>
          <w:szCs w:val="28"/>
        </w:rPr>
        <w:t>All praise be to Allaah, the Lord of the worlds,</w:t>
      </w:r>
    </w:p>
    <w:p w:rsidR="00787A8F" w:rsidRDefault="00787A8F" w:rsidP="00787A8F">
      <w:pPr>
        <w:pStyle w:val="a3"/>
        <w:spacing w:line="360" w:lineRule="auto"/>
        <w:rPr>
          <w:rFonts w:cs="Times New Roman"/>
          <w:sz w:val="28"/>
          <w:szCs w:val="28"/>
        </w:rPr>
      </w:pPr>
      <w:r>
        <w:rPr>
          <w:rFonts w:cs="Times New Roman"/>
          <w:sz w:val="28"/>
          <w:szCs w:val="28"/>
        </w:rPr>
        <w:t>The Most Beneficent, the Most Merciful,</w:t>
      </w:r>
    </w:p>
    <w:p w:rsidR="00787A8F" w:rsidRDefault="00787A8F" w:rsidP="00787A8F">
      <w:pPr>
        <w:pStyle w:val="a3"/>
        <w:spacing w:line="360" w:lineRule="auto"/>
        <w:rPr>
          <w:rFonts w:cs="Times New Roman"/>
          <w:sz w:val="28"/>
          <w:szCs w:val="28"/>
        </w:rPr>
      </w:pPr>
      <w:r>
        <w:rPr>
          <w:rFonts w:cs="Times New Roman"/>
          <w:sz w:val="28"/>
          <w:szCs w:val="28"/>
        </w:rPr>
        <w:t>Owner of the Day of Judgement,</w:t>
      </w:r>
    </w:p>
    <w:p w:rsidR="00787A8F" w:rsidRDefault="00787A8F" w:rsidP="00787A8F">
      <w:pPr>
        <w:pStyle w:val="a3"/>
        <w:spacing w:line="360" w:lineRule="auto"/>
        <w:rPr>
          <w:rFonts w:cs="Times New Roman"/>
          <w:sz w:val="28"/>
          <w:szCs w:val="28"/>
        </w:rPr>
      </w:pPr>
      <w:r>
        <w:rPr>
          <w:rFonts w:cs="Times New Roman"/>
          <w:sz w:val="28"/>
          <w:szCs w:val="28"/>
        </w:rPr>
        <w:t>It is You Whom we worship and Your Aid we seek,</w:t>
      </w:r>
    </w:p>
    <w:p w:rsidR="00787A8F" w:rsidRDefault="00787A8F" w:rsidP="00787A8F">
      <w:pPr>
        <w:pStyle w:val="a3"/>
        <w:spacing w:line="360" w:lineRule="auto"/>
        <w:rPr>
          <w:rFonts w:cs="Times New Roman"/>
          <w:sz w:val="28"/>
          <w:szCs w:val="28"/>
        </w:rPr>
      </w:pPr>
      <w:r>
        <w:rPr>
          <w:rFonts w:cs="Times New Roman"/>
          <w:sz w:val="28"/>
          <w:szCs w:val="28"/>
        </w:rPr>
        <w:t>Guide us to the Straight Path,</w:t>
      </w:r>
    </w:p>
    <w:p w:rsidR="00787A8F" w:rsidRDefault="00787A8F" w:rsidP="00787A8F">
      <w:pPr>
        <w:pStyle w:val="a3"/>
        <w:spacing w:line="360" w:lineRule="auto"/>
        <w:rPr>
          <w:rFonts w:cs="Times New Roman"/>
          <w:sz w:val="28"/>
          <w:szCs w:val="28"/>
        </w:rPr>
      </w:pPr>
      <w:r>
        <w:rPr>
          <w:rFonts w:cs="Times New Roman"/>
          <w:sz w:val="28"/>
          <w:szCs w:val="28"/>
        </w:rPr>
        <w:t>The Path of those on whom You have bestowed Your Grace,</w:t>
      </w:r>
    </w:p>
    <w:p w:rsidR="00787A8F" w:rsidRDefault="00787A8F" w:rsidP="00787A8F">
      <w:pPr>
        <w:pStyle w:val="a3"/>
        <w:spacing w:line="360" w:lineRule="auto"/>
        <w:rPr>
          <w:rFonts w:cs="Times New Roman"/>
          <w:i w:val="0"/>
          <w:iCs w:val="0"/>
          <w:sz w:val="28"/>
          <w:szCs w:val="28"/>
        </w:rPr>
      </w:pPr>
      <w:r>
        <w:rPr>
          <w:rFonts w:cs="Times New Roman"/>
          <w:sz w:val="28"/>
          <w:szCs w:val="28"/>
        </w:rPr>
        <w:t>Not those whose portion is (Your) Wrath, nor those who are astray.</w:t>
      </w: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The </w:t>
      </w:r>
      <w:r>
        <w:rPr>
          <w:rFonts w:cs="Times New Roman"/>
          <w:b w:val="0"/>
          <w:bCs w:val="0"/>
          <w:sz w:val="28"/>
          <w:szCs w:val="28"/>
        </w:rPr>
        <w:t>Ta`meen</w:t>
      </w:r>
      <w:r>
        <w:rPr>
          <w:rFonts w:cs="Times New Roman"/>
          <w:b w:val="0"/>
          <w:bCs w:val="0"/>
          <w:i w:val="0"/>
          <w:iCs w:val="0"/>
          <w:sz w:val="28"/>
          <w:szCs w:val="28"/>
        </w:rPr>
        <w:t xml:space="preserve"> (Saying: “</w:t>
      </w:r>
      <w:r>
        <w:rPr>
          <w:rFonts w:cs="Times New Roman"/>
          <w:b w:val="0"/>
          <w:bCs w:val="0"/>
          <w:sz w:val="28"/>
          <w:szCs w:val="28"/>
        </w:rPr>
        <w:t>Aameen</w:t>
      </w:r>
      <w:r>
        <w:rPr>
          <w:rFonts w:cs="Times New Roman"/>
          <w:b w:val="0"/>
          <w:bCs w:val="0"/>
          <w:i w:val="0"/>
          <w:iCs w:val="0"/>
          <w:sz w:val="28"/>
          <w:szCs w:val="28"/>
        </w:rPr>
        <w:t>”):</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After reciting </w:t>
      </w:r>
      <w:r>
        <w:rPr>
          <w:rFonts w:cs="Times New Roman"/>
          <w:b w:val="0"/>
          <w:bCs w:val="0"/>
          <w:sz w:val="28"/>
          <w:szCs w:val="28"/>
        </w:rPr>
        <w:t>Soorah Al-Faatihah</w:t>
      </w:r>
      <w:r>
        <w:rPr>
          <w:rFonts w:cs="Times New Roman"/>
          <w:b w:val="0"/>
          <w:bCs w:val="0"/>
          <w:i w:val="0"/>
          <w:iCs w:val="0"/>
          <w:sz w:val="28"/>
          <w:szCs w:val="28"/>
        </w:rPr>
        <w:t>, you should say: “</w:t>
      </w:r>
      <w:r>
        <w:rPr>
          <w:rFonts w:cs="Times New Roman"/>
          <w:b w:val="0"/>
          <w:bCs w:val="0"/>
          <w:sz w:val="28"/>
          <w:szCs w:val="28"/>
        </w:rPr>
        <w:t>Aameen</w:t>
      </w:r>
      <w:r>
        <w:rPr>
          <w:rFonts w:cs="Times New Roman"/>
          <w:b w:val="0"/>
          <w:bCs w:val="0"/>
          <w:i w:val="0"/>
          <w:iCs w:val="0"/>
          <w:sz w:val="28"/>
          <w:szCs w:val="28"/>
        </w:rPr>
        <w:t xml:space="preserve">,” prolonging the word, as the Prophet </w:t>
      </w:r>
      <w:r>
        <w:rPr>
          <w:rFonts w:ascii="AGA Arabesque" w:hAnsi="AGA Arabesque" w:cs="Times New Roman"/>
          <w:b w:val="0"/>
          <w:bCs w:val="0"/>
          <w:i w:val="0"/>
          <w:iCs w:val="0"/>
          <w:sz w:val="36"/>
          <w:szCs w:val="36"/>
        </w:rPr>
        <w:t></w:t>
      </w:r>
      <w:r>
        <w:rPr>
          <w:rFonts w:cs="Times New Roman"/>
          <w:b w:val="0"/>
          <w:bCs w:val="0"/>
          <w:i w:val="0"/>
          <w:iCs w:val="0"/>
          <w:sz w:val="28"/>
          <w:szCs w:val="28"/>
        </w:rPr>
        <w:t xml:space="preserve"> used to do this, according to Al-Bukhaari. </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lastRenderedPageBreak/>
        <w:t xml:space="preserve">   Next, you should recite another </w:t>
      </w:r>
      <w:r>
        <w:rPr>
          <w:rFonts w:cs="Times New Roman"/>
          <w:b w:val="0"/>
          <w:bCs w:val="0"/>
          <w:sz w:val="28"/>
          <w:szCs w:val="28"/>
        </w:rPr>
        <w:t>Soorah</w:t>
      </w:r>
      <w:r>
        <w:rPr>
          <w:rFonts w:cs="Times New Roman"/>
          <w:b w:val="0"/>
          <w:bCs w:val="0"/>
          <w:i w:val="0"/>
          <w:iCs w:val="0"/>
          <w:sz w:val="28"/>
          <w:szCs w:val="28"/>
        </w:rPr>
        <w:t xml:space="preserve"> from the Qur`aan according to your ability; for example, if you have newly embraced Islaam and are just beginning to memorize the Qur`aan, then recite a short </w:t>
      </w:r>
      <w:r>
        <w:rPr>
          <w:rFonts w:cs="Times New Roman"/>
          <w:b w:val="0"/>
          <w:bCs w:val="0"/>
          <w:sz w:val="28"/>
          <w:szCs w:val="28"/>
        </w:rPr>
        <w:t>Soorah</w:t>
      </w:r>
      <w:r>
        <w:rPr>
          <w:rFonts w:cs="Times New Roman"/>
          <w:b w:val="0"/>
          <w:bCs w:val="0"/>
          <w:i w:val="0"/>
          <w:iCs w:val="0"/>
          <w:sz w:val="28"/>
          <w:szCs w:val="28"/>
        </w:rPr>
        <w:t xml:space="preserve"> such as </w:t>
      </w:r>
      <w:r>
        <w:rPr>
          <w:rFonts w:cs="Times New Roman"/>
          <w:b w:val="0"/>
          <w:bCs w:val="0"/>
          <w:sz w:val="28"/>
          <w:szCs w:val="28"/>
        </w:rPr>
        <w:t>Soorah Al-Ikhlaas</w:t>
      </w:r>
      <w:r>
        <w:rPr>
          <w:rFonts w:cs="Times New Roman"/>
          <w:b w:val="0"/>
          <w:bCs w:val="0"/>
          <w:i w:val="0"/>
          <w:iCs w:val="0"/>
          <w:sz w:val="28"/>
          <w:szCs w:val="28"/>
        </w:rPr>
        <w:t xml:space="preserve">:   </w:t>
      </w:r>
    </w:p>
    <w:tbl>
      <w:tblPr>
        <w:tblW w:w="10728" w:type="dxa"/>
        <w:tblInd w:w="-639" w:type="dxa"/>
        <w:tblLook w:val="0000"/>
      </w:tblPr>
      <w:tblGrid>
        <w:gridCol w:w="5688"/>
        <w:gridCol w:w="5040"/>
      </w:tblGrid>
      <w:tr w:rsidR="00787A8F" w:rsidTr="002C232A">
        <w:tc>
          <w:tcPr>
            <w:tcW w:w="5688" w:type="dxa"/>
          </w:tcPr>
          <w:p w:rsidR="00787A8F" w:rsidRDefault="00787A8F" w:rsidP="002C232A">
            <w:pPr>
              <w:pStyle w:val="1"/>
              <w:jc w:val="center"/>
              <w:rPr>
                <w:b w:val="0"/>
                <w:bCs w:val="0"/>
                <w:i/>
                <w:iCs/>
              </w:rPr>
            </w:pPr>
            <w:r>
              <w:rPr>
                <w:b w:val="0"/>
                <w:bCs w:val="0"/>
                <w:i/>
                <w:iCs/>
              </w:rPr>
              <w:t>Bismillaahir-Rahmaanir-Raheem</w:t>
            </w:r>
          </w:p>
        </w:tc>
        <w:tc>
          <w:tcPr>
            <w:tcW w:w="5040" w:type="dxa"/>
          </w:tcPr>
          <w:p w:rsidR="00787A8F" w:rsidRDefault="00787A8F" w:rsidP="002C232A">
            <w:pPr>
              <w:bidi w:val="0"/>
              <w:spacing w:before="100" w:beforeAutospacing="1" w:after="100" w:afterAutospacing="1"/>
              <w:jc w:val="center"/>
              <w:rPr>
                <w:color w:val="000000"/>
                <w:sz w:val="28"/>
                <w:szCs w:val="28"/>
              </w:rPr>
            </w:pPr>
            <w:r>
              <w:rPr>
                <w:rFonts w:hint="eastAsia"/>
                <w:sz w:val="28"/>
                <w:szCs w:val="28"/>
                <w:rtl/>
              </w:rPr>
              <w:t>بِسْمِ</w:t>
            </w:r>
            <w:r>
              <w:rPr>
                <w:sz w:val="28"/>
                <w:szCs w:val="28"/>
                <w:rtl/>
              </w:rPr>
              <w:t xml:space="preserve"> اللهِ </w:t>
            </w:r>
            <w:r>
              <w:rPr>
                <w:rFonts w:hint="eastAsia"/>
                <w:sz w:val="28"/>
                <w:szCs w:val="28"/>
                <w:rtl/>
              </w:rPr>
              <w:t>الرَّحْمَنِ</w:t>
            </w:r>
            <w:r>
              <w:rPr>
                <w:sz w:val="28"/>
                <w:szCs w:val="28"/>
                <w:rtl/>
              </w:rPr>
              <w:t xml:space="preserve"> الرَّحِيمِ</w:t>
            </w:r>
          </w:p>
        </w:tc>
      </w:tr>
      <w:tr w:rsidR="00787A8F" w:rsidTr="002C232A">
        <w:tc>
          <w:tcPr>
            <w:tcW w:w="5688" w:type="dxa"/>
          </w:tcPr>
          <w:p w:rsidR="00787A8F" w:rsidRDefault="00787A8F" w:rsidP="002C232A">
            <w:pPr>
              <w:bidi w:val="0"/>
              <w:spacing w:before="100" w:beforeAutospacing="1" w:after="100" w:afterAutospacing="1"/>
              <w:jc w:val="center"/>
              <w:rPr>
                <w:i/>
                <w:iCs/>
                <w:color w:val="000000"/>
                <w:sz w:val="28"/>
                <w:szCs w:val="28"/>
              </w:rPr>
            </w:pPr>
            <w:r>
              <w:rPr>
                <w:i/>
                <w:iCs/>
                <w:sz w:val="28"/>
                <w:szCs w:val="28"/>
              </w:rPr>
              <w:t>Qul Huwallaahu Ahad</w:t>
            </w:r>
          </w:p>
        </w:tc>
        <w:tc>
          <w:tcPr>
            <w:tcW w:w="5040" w:type="dxa"/>
          </w:tcPr>
          <w:p w:rsidR="00787A8F" w:rsidRDefault="00787A8F" w:rsidP="002C232A">
            <w:pPr>
              <w:bidi w:val="0"/>
              <w:spacing w:before="100" w:beforeAutospacing="1" w:after="100" w:afterAutospacing="1"/>
              <w:jc w:val="center"/>
              <w:rPr>
                <w:color w:val="000000"/>
                <w:sz w:val="28"/>
                <w:szCs w:val="28"/>
              </w:rPr>
            </w:pPr>
            <w:r>
              <w:rPr>
                <w:rFonts w:hint="eastAsia"/>
                <w:sz w:val="28"/>
                <w:szCs w:val="28"/>
                <w:rtl/>
              </w:rPr>
              <w:t>قُلْ</w:t>
            </w:r>
            <w:r>
              <w:rPr>
                <w:sz w:val="28"/>
                <w:szCs w:val="28"/>
                <w:rtl/>
              </w:rPr>
              <w:t xml:space="preserve"> هُوَ اللهُ </w:t>
            </w:r>
            <w:r>
              <w:rPr>
                <w:rFonts w:hint="eastAsia"/>
                <w:sz w:val="28"/>
                <w:szCs w:val="28"/>
                <w:rtl/>
              </w:rPr>
              <w:t>أَحَدٌ</w:t>
            </w:r>
          </w:p>
        </w:tc>
      </w:tr>
      <w:tr w:rsidR="00787A8F" w:rsidTr="002C232A">
        <w:tc>
          <w:tcPr>
            <w:tcW w:w="5688" w:type="dxa"/>
          </w:tcPr>
          <w:p w:rsidR="00787A8F" w:rsidRDefault="00787A8F" w:rsidP="002C232A">
            <w:pPr>
              <w:bidi w:val="0"/>
              <w:spacing w:before="100" w:beforeAutospacing="1" w:after="100" w:afterAutospacing="1"/>
              <w:jc w:val="center"/>
              <w:rPr>
                <w:i/>
                <w:iCs/>
                <w:color w:val="000000"/>
                <w:sz w:val="28"/>
                <w:szCs w:val="28"/>
              </w:rPr>
            </w:pPr>
            <w:r>
              <w:rPr>
                <w:i/>
                <w:iCs/>
                <w:sz w:val="28"/>
                <w:szCs w:val="28"/>
              </w:rPr>
              <w:t>Allaahus-Samad</w:t>
            </w:r>
          </w:p>
        </w:tc>
        <w:tc>
          <w:tcPr>
            <w:tcW w:w="5040" w:type="dxa"/>
          </w:tcPr>
          <w:p w:rsidR="00787A8F" w:rsidRDefault="00787A8F" w:rsidP="002C232A">
            <w:pPr>
              <w:bidi w:val="0"/>
              <w:spacing w:before="100" w:beforeAutospacing="1" w:after="100" w:afterAutospacing="1"/>
              <w:jc w:val="center"/>
              <w:rPr>
                <w:color w:val="000000"/>
                <w:sz w:val="28"/>
                <w:szCs w:val="28"/>
              </w:rPr>
            </w:pPr>
            <w:r>
              <w:rPr>
                <w:rFonts w:hint="eastAsia"/>
                <w:sz w:val="28"/>
                <w:szCs w:val="28"/>
                <w:rtl/>
              </w:rPr>
              <w:t>اللهُ</w:t>
            </w:r>
            <w:r>
              <w:rPr>
                <w:sz w:val="28"/>
                <w:szCs w:val="28"/>
                <w:rtl/>
              </w:rPr>
              <w:t xml:space="preserve"> </w:t>
            </w:r>
            <w:r>
              <w:rPr>
                <w:rFonts w:hint="eastAsia"/>
                <w:sz w:val="28"/>
                <w:szCs w:val="28"/>
                <w:rtl/>
              </w:rPr>
              <w:t>الصَّمَدُ</w:t>
            </w:r>
          </w:p>
        </w:tc>
      </w:tr>
      <w:tr w:rsidR="00787A8F" w:rsidTr="002C232A">
        <w:tc>
          <w:tcPr>
            <w:tcW w:w="5688" w:type="dxa"/>
          </w:tcPr>
          <w:p w:rsidR="00787A8F" w:rsidRDefault="00787A8F" w:rsidP="002C232A">
            <w:pPr>
              <w:bidi w:val="0"/>
              <w:spacing w:before="100" w:beforeAutospacing="1" w:after="100" w:afterAutospacing="1"/>
              <w:jc w:val="center"/>
              <w:rPr>
                <w:i/>
                <w:iCs/>
                <w:color w:val="000000"/>
                <w:sz w:val="28"/>
                <w:szCs w:val="28"/>
              </w:rPr>
            </w:pPr>
            <w:r>
              <w:rPr>
                <w:i/>
                <w:iCs/>
                <w:sz w:val="28"/>
                <w:szCs w:val="28"/>
              </w:rPr>
              <w:t>Lam Yalid Wa Lam Yoolad</w:t>
            </w:r>
          </w:p>
        </w:tc>
        <w:tc>
          <w:tcPr>
            <w:tcW w:w="5040" w:type="dxa"/>
          </w:tcPr>
          <w:p w:rsidR="00787A8F" w:rsidRDefault="00787A8F" w:rsidP="002C232A">
            <w:pPr>
              <w:bidi w:val="0"/>
              <w:spacing w:before="100" w:beforeAutospacing="1" w:after="100" w:afterAutospacing="1"/>
              <w:jc w:val="center"/>
              <w:rPr>
                <w:color w:val="000000"/>
                <w:sz w:val="28"/>
                <w:szCs w:val="28"/>
              </w:rPr>
            </w:pPr>
            <w:r>
              <w:rPr>
                <w:rFonts w:hint="eastAsia"/>
                <w:sz w:val="28"/>
                <w:szCs w:val="28"/>
                <w:rtl/>
              </w:rPr>
              <w:t>لَمْ</w:t>
            </w:r>
            <w:r>
              <w:rPr>
                <w:sz w:val="28"/>
                <w:szCs w:val="28"/>
                <w:rtl/>
              </w:rPr>
              <w:t xml:space="preserve"> يَلِدْ وَلَمْ </w:t>
            </w:r>
            <w:r>
              <w:rPr>
                <w:rFonts w:hint="eastAsia"/>
                <w:sz w:val="28"/>
                <w:szCs w:val="28"/>
                <w:rtl/>
              </w:rPr>
              <w:t>يُولَدْ</w:t>
            </w:r>
          </w:p>
        </w:tc>
      </w:tr>
      <w:tr w:rsidR="00787A8F" w:rsidTr="002C232A">
        <w:tc>
          <w:tcPr>
            <w:tcW w:w="5688" w:type="dxa"/>
          </w:tcPr>
          <w:p w:rsidR="00787A8F" w:rsidRDefault="00787A8F" w:rsidP="002C232A">
            <w:pPr>
              <w:bidi w:val="0"/>
              <w:spacing w:before="100" w:beforeAutospacing="1" w:after="100" w:afterAutospacing="1"/>
              <w:jc w:val="center"/>
              <w:rPr>
                <w:i/>
                <w:iCs/>
                <w:color w:val="000000"/>
                <w:sz w:val="28"/>
                <w:szCs w:val="28"/>
              </w:rPr>
            </w:pPr>
            <w:r>
              <w:rPr>
                <w:i/>
                <w:iCs/>
                <w:sz w:val="28"/>
                <w:szCs w:val="28"/>
              </w:rPr>
              <w:t>Wa Lam Yakul-Lahu Kufuwan Ahad</w:t>
            </w:r>
          </w:p>
        </w:tc>
        <w:tc>
          <w:tcPr>
            <w:tcW w:w="5040" w:type="dxa"/>
          </w:tcPr>
          <w:p w:rsidR="00787A8F" w:rsidRDefault="00787A8F" w:rsidP="002C232A">
            <w:pPr>
              <w:bidi w:val="0"/>
              <w:spacing w:before="100" w:beforeAutospacing="1" w:after="100" w:afterAutospacing="1"/>
              <w:jc w:val="center"/>
              <w:rPr>
                <w:color w:val="000000"/>
                <w:sz w:val="28"/>
                <w:szCs w:val="28"/>
              </w:rPr>
            </w:pPr>
            <w:r>
              <w:rPr>
                <w:rFonts w:hint="eastAsia"/>
                <w:sz w:val="28"/>
                <w:szCs w:val="28"/>
                <w:rtl/>
              </w:rPr>
              <w:t>وَلَمْ</w:t>
            </w:r>
            <w:r>
              <w:rPr>
                <w:sz w:val="28"/>
                <w:szCs w:val="28"/>
                <w:rtl/>
              </w:rPr>
              <w:t xml:space="preserve"> يَكُن لَّهُ </w:t>
            </w:r>
            <w:r>
              <w:rPr>
                <w:rFonts w:hint="eastAsia"/>
                <w:sz w:val="28"/>
                <w:szCs w:val="28"/>
                <w:rtl/>
              </w:rPr>
              <w:t>كُفُواً</w:t>
            </w:r>
            <w:r>
              <w:rPr>
                <w:sz w:val="28"/>
                <w:szCs w:val="28"/>
                <w:rtl/>
              </w:rPr>
              <w:t xml:space="preserve"> أَحَدٌ</w:t>
            </w:r>
          </w:p>
        </w:tc>
      </w:tr>
    </w:tbl>
    <w:p w:rsidR="00787A8F" w:rsidRDefault="00787A8F" w:rsidP="00787A8F">
      <w:pPr>
        <w:pStyle w:val="a3"/>
        <w:tabs>
          <w:tab w:val="num" w:pos="360"/>
        </w:tabs>
        <w:spacing w:line="360" w:lineRule="auto"/>
        <w:ind w:left="360" w:hanging="360"/>
        <w:rPr>
          <w:rFonts w:ascii="Arial" w:hAnsi="Arial"/>
          <w:b w:val="0"/>
          <w:bCs w:val="0"/>
          <w:i w:val="0"/>
          <w:iCs w:val="0"/>
          <w:sz w:val="28"/>
          <w:szCs w:val="28"/>
        </w:rPr>
      </w:pP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  Which means: </w:t>
      </w:r>
    </w:p>
    <w:p w:rsidR="00787A8F" w:rsidRDefault="00787A8F" w:rsidP="00787A8F">
      <w:pPr>
        <w:pStyle w:val="a3"/>
        <w:spacing w:line="360" w:lineRule="auto"/>
        <w:rPr>
          <w:rFonts w:cs="Times New Roman"/>
          <w:sz w:val="28"/>
          <w:szCs w:val="28"/>
        </w:rPr>
      </w:pPr>
      <w:r>
        <w:rPr>
          <w:rFonts w:cs="Times New Roman"/>
          <w:sz w:val="28"/>
          <w:szCs w:val="28"/>
        </w:rPr>
        <w:t xml:space="preserve">Say: “He is Allaah, One, </w:t>
      </w:r>
    </w:p>
    <w:p w:rsidR="00787A8F" w:rsidRDefault="00787A8F" w:rsidP="00787A8F">
      <w:pPr>
        <w:pStyle w:val="a3"/>
        <w:spacing w:line="360" w:lineRule="auto"/>
        <w:rPr>
          <w:rFonts w:cs="Times New Roman"/>
          <w:sz w:val="28"/>
          <w:szCs w:val="28"/>
        </w:rPr>
      </w:pPr>
      <w:r>
        <w:rPr>
          <w:rFonts w:cs="Times New Roman"/>
          <w:sz w:val="28"/>
          <w:szCs w:val="28"/>
        </w:rPr>
        <w:t xml:space="preserve">Allaah is As-Samad (the Master of all, Who has no needs), </w:t>
      </w:r>
    </w:p>
    <w:p w:rsidR="00787A8F" w:rsidRDefault="00787A8F" w:rsidP="00787A8F">
      <w:pPr>
        <w:pStyle w:val="a3"/>
        <w:spacing w:line="360" w:lineRule="auto"/>
        <w:rPr>
          <w:rFonts w:cs="Times New Roman"/>
          <w:sz w:val="28"/>
          <w:szCs w:val="28"/>
        </w:rPr>
      </w:pPr>
      <w:r>
        <w:rPr>
          <w:rFonts w:cs="Times New Roman"/>
          <w:sz w:val="28"/>
          <w:szCs w:val="28"/>
        </w:rPr>
        <w:t xml:space="preserve">He does not beget, nor was He begotten, </w:t>
      </w:r>
    </w:p>
    <w:p w:rsidR="00787A8F" w:rsidRDefault="00787A8F" w:rsidP="00787A8F">
      <w:pPr>
        <w:pStyle w:val="a3"/>
        <w:spacing w:line="360" w:lineRule="auto"/>
        <w:rPr>
          <w:rFonts w:cs="Times New Roman"/>
          <w:sz w:val="28"/>
          <w:szCs w:val="28"/>
        </w:rPr>
      </w:pPr>
      <w:r>
        <w:rPr>
          <w:rFonts w:cs="Times New Roman"/>
          <w:sz w:val="28"/>
          <w:szCs w:val="28"/>
        </w:rPr>
        <w:t xml:space="preserve">And there is none like unto Him.” </w:t>
      </w:r>
    </w:p>
    <w:p w:rsidR="00787A8F" w:rsidRDefault="00787A8F" w:rsidP="00787A8F">
      <w:pPr>
        <w:pStyle w:val="a3"/>
        <w:tabs>
          <w:tab w:val="num" w:pos="360"/>
        </w:tabs>
        <w:spacing w:line="360" w:lineRule="auto"/>
        <w:ind w:left="360" w:hanging="360"/>
        <w:rPr>
          <w:rFonts w:ascii="Arial" w:hAnsi="Arial" w:cs="Arial"/>
          <w:b w:val="0"/>
          <w:bCs w:val="0"/>
          <w:i w:val="0"/>
          <w:iCs w:val="0"/>
          <w:sz w:val="28"/>
          <w:szCs w:val="28"/>
        </w:rPr>
      </w:pP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8. The </w:t>
      </w:r>
      <w:r>
        <w:rPr>
          <w:rFonts w:cs="Times New Roman"/>
          <w:b w:val="0"/>
          <w:bCs w:val="0"/>
          <w:sz w:val="28"/>
          <w:szCs w:val="28"/>
        </w:rPr>
        <w:t>Rukoo’</w:t>
      </w:r>
      <w:r>
        <w:rPr>
          <w:rFonts w:cs="Times New Roman"/>
          <w:b w:val="0"/>
          <w:bCs w:val="0"/>
          <w:i w:val="0"/>
          <w:iCs w:val="0"/>
          <w:sz w:val="28"/>
          <w:szCs w:val="28"/>
        </w:rPr>
        <w:t xml:space="preserve"> (Bowing) (fig. 9):</w:t>
      </w:r>
    </w:p>
    <w:p w:rsidR="00787A8F" w:rsidRDefault="00CB7029" w:rsidP="00787A8F">
      <w:pPr>
        <w:pStyle w:val="a3"/>
        <w:tabs>
          <w:tab w:val="num" w:pos="360"/>
        </w:tabs>
        <w:spacing w:line="360" w:lineRule="auto"/>
        <w:ind w:left="360" w:hanging="360"/>
        <w:jc w:val="left"/>
        <w:rPr>
          <w:rFonts w:cs="Times New Roman"/>
          <w:b w:val="0"/>
          <w:bCs w:val="0"/>
          <w:i w:val="0"/>
          <w:iCs w:val="0"/>
          <w:sz w:val="28"/>
          <w:szCs w:val="28"/>
        </w:rPr>
      </w:pPr>
      <w:r w:rsidRPr="00CB7029">
        <w:rPr>
          <w:rFonts w:cs="Times New Roman"/>
          <w:b w:val="0"/>
          <w:bCs w:val="0"/>
          <w:i w:val="0"/>
          <w:iCs w:val="0"/>
          <w:noProof/>
          <w:sz w:val="20"/>
          <w:szCs w:val="28"/>
          <w:lang w:val="ar-SA"/>
        </w:rPr>
        <w:pict>
          <v:shape id="_x0000_s1031" type="#_x0000_t202" style="position:absolute;left:0;text-align:left;margin-left:150.9pt;margin-top:12pt;width:127.65pt;height:157.95pt;z-index:251667456" filled="f" fillcolor="silver" strokecolor="silver" strokeweight="3pt">
            <v:stroke linestyle="thinThin"/>
            <v:textbox style="mso-next-textbox:#_x0000_s1031">
              <w:txbxContent>
                <w:p w:rsidR="002C232A" w:rsidRDefault="002C232A" w:rsidP="00787A8F">
                  <w:pPr>
                    <w:rPr>
                      <w:rtl/>
                    </w:rPr>
                  </w:pPr>
                  <w:r>
                    <w:rPr>
                      <w:rtl/>
                      <w:lang w:eastAsia="en-US"/>
                    </w:rPr>
                    <w:drawing>
                      <wp:inline distT="0" distB="0" distL="0" distR="0">
                        <wp:extent cx="1400175" cy="1876425"/>
                        <wp:effectExtent l="19050" t="0" r="9525" b="0"/>
                        <wp:docPr id="27" name="صورة 27" descr="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0003"/>
                                <pic:cNvPicPr>
                                  <a:picLocks noChangeAspect="1" noChangeArrowheads="1"/>
                                </pic:cNvPicPr>
                              </pic:nvPicPr>
                              <pic:blipFill>
                                <a:blip r:embed="rId27">
                                  <a:lum bright="6000"/>
                                </a:blip>
                                <a:srcRect/>
                                <a:stretch>
                                  <a:fillRect/>
                                </a:stretch>
                              </pic:blipFill>
                              <pic:spPr bwMode="auto">
                                <a:xfrm>
                                  <a:off x="0" y="0"/>
                                  <a:ext cx="1400175" cy="1876425"/>
                                </a:xfrm>
                                <a:prstGeom prst="rect">
                                  <a:avLst/>
                                </a:prstGeom>
                                <a:noFill/>
                                <a:ln w="9525">
                                  <a:noFill/>
                                  <a:miter lim="800000"/>
                                  <a:headEnd/>
                                  <a:tailEnd/>
                                </a:ln>
                              </pic:spPr>
                            </pic:pic>
                          </a:graphicData>
                        </a:graphic>
                      </wp:inline>
                    </w:drawing>
                  </w:r>
                </w:p>
              </w:txbxContent>
            </v:textbox>
            <w10:wrap anchorx="page"/>
          </v:shape>
        </w:pict>
      </w: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 </w:t>
      </w: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rPr>
          <w:rFonts w:cs="Times New Roman"/>
          <w:b w:val="0"/>
          <w:bCs w:val="0"/>
          <w:i w:val="0"/>
          <w:iCs w:val="0"/>
          <w:sz w:val="16"/>
          <w:szCs w:val="16"/>
        </w:rPr>
      </w:pPr>
    </w:p>
    <w:p w:rsidR="00787A8F" w:rsidRDefault="00787A8F" w:rsidP="00787A8F">
      <w:pPr>
        <w:pStyle w:val="a3"/>
        <w:spacing w:line="360" w:lineRule="auto"/>
        <w:rPr>
          <w:rFonts w:cs="Times New Roman"/>
          <w:b w:val="0"/>
          <w:bCs w:val="0"/>
          <w:i w:val="0"/>
          <w:iCs w:val="0"/>
          <w:sz w:val="20"/>
        </w:rPr>
      </w:pPr>
      <w:r>
        <w:rPr>
          <w:rFonts w:cs="Times New Roman"/>
          <w:b w:val="0"/>
          <w:bCs w:val="0"/>
          <w:i w:val="0"/>
          <w:iCs w:val="0"/>
          <w:sz w:val="20"/>
        </w:rPr>
        <w:t>(fig. 9)</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lastRenderedPageBreak/>
        <w:t xml:space="preserve">   After completing the recitation, pause for a moment (as narrated by Abu Dawood) then raise your hands as described earlier (as reported by Al-Bukhaari and Muslim), then say: “</w:t>
      </w:r>
      <w:r>
        <w:rPr>
          <w:rFonts w:cs="Times New Roman"/>
          <w:b w:val="0"/>
          <w:bCs w:val="0"/>
          <w:sz w:val="28"/>
          <w:szCs w:val="28"/>
        </w:rPr>
        <w:t>Allaahu Akbar</w:t>
      </w:r>
      <w:r>
        <w:rPr>
          <w:rFonts w:cs="Times New Roman"/>
          <w:b w:val="0"/>
          <w:bCs w:val="0"/>
          <w:i w:val="0"/>
          <w:iCs w:val="0"/>
          <w:sz w:val="28"/>
          <w:szCs w:val="28"/>
        </w:rPr>
        <w:t xml:space="preserve">!” and then bow, bending the back at a 90 degree angle and placing the hands firmly upon the knees, with the fingers spaced apart, as related by Al-Bukhaari and Al-Haakim. Make sure the head remains at the same level as the back, as reported by Al-Bukhaari. </w:t>
      </w:r>
    </w:p>
    <w:p w:rsidR="00787A8F" w:rsidRDefault="00787A8F" w:rsidP="00787A8F">
      <w:pPr>
        <w:pStyle w:val="a3"/>
        <w:tabs>
          <w:tab w:val="num" w:pos="360"/>
        </w:tabs>
        <w:spacing w:line="360" w:lineRule="auto"/>
        <w:ind w:left="360" w:hanging="360"/>
        <w:jc w:val="left"/>
        <w:rPr>
          <w:rFonts w:ascii="Arial" w:hAnsi="Arial" w:cs="Arial"/>
          <w:b w:val="0"/>
          <w:bCs w:val="0"/>
          <w:i w:val="0"/>
          <w:iCs w:val="0"/>
          <w:sz w:val="28"/>
          <w:szCs w:val="28"/>
        </w:rPr>
      </w:pPr>
      <w:r>
        <w:rPr>
          <w:rFonts w:cs="Times New Roman"/>
          <w:b w:val="0"/>
          <w:bCs w:val="0"/>
          <w:i w:val="0"/>
          <w:iCs w:val="0"/>
          <w:sz w:val="28"/>
          <w:szCs w:val="28"/>
        </w:rPr>
        <w:t xml:space="preserve">9. What to Say Whilst in </w:t>
      </w:r>
      <w:r>
        <w:rPr>
          <w:rFonts w:cs="Times New Roman"/>
          <w:b w:val="0"/>
          <w:bCs w:val="0"/>
          <w:sz w:val="28"/>
          <w:szCs w:val="28"/>
        </w:rPr>
        <w:t>Rukoo’</w:t>
      </w:r>
      <w:r>
        <w:rPr>
          <w:rFonts w:cs="Times New Roman"/>
          <w:b w:val="0"/>
          <w:bCs w:val="0"/>
          <w:i w:val="0"/>
          <w:iCs w:val="0"/>
          <w:sz w:val="28"/>
          <w:szCs w:val="28"/>
        </w:rPr>
        <w:t>:</w:t>
      </w:r>
      <w:r>
        <w:rPr>
          <w:rFonts w:ascii="Arial" w:hAnsi="Arial" w:cs="Arial"/>
          <w:b w:val="0"/>
          <w:bCs w:val="0"/>
          <w:i w:val="0"/>
          <w:iCs w:val="0"/>
          <w:sz w:val="28"/>
          <w:szCs w:val="28"/>
        </w:rPr>
        <w:t xml:space="preserve">                                                  </w:t>
      </w: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   The Prophet</w:t>
      </w:r>
      <w:r>
        <w:rPr>
          <w:rFonts w:ascii="Arial" w:hAnsi="Arial" w:cs="Arial"/>
          <w:b w:val="0"/>
          <w:bCs w:val="0"/>
          <w:i w:val="0"/>
          <w:iCs w:val="0"/>
          <w:sz w:val="28"/>
          <w:szCs w:val="28"/>
        </w:rPr>
        <w:t xml:space="preserve"> </w:t>
      </w:r>
      <w:r>
        <w:rPr>
          <w:rFonts w:ascii="AGA Arabesque" w:hAnsi="AGA Arabesque" w:cs="Arial"/>
          <w:b w:val="0"/>
          <w:bCs w:val="0"/>
          <w:i w:val="0"/>
          <w:iCs w:val="0"/>
          <w:sz w:val="36"/>
          <w:szCs w:val="36"/>
        </w:rPr>
        <w:t></w:t>
      </w:r>
      <w:r>
        <w:rPr>
          <w:rFonts w:ascii="Arial" w:hAnsi="Arial" w:cs="Arial"/>
          <w:b w:val="0"/>
          <w:bCs w:val="0"/>
          <w:i w:val="0"/>
          <w:iCs w:val="0"/>
          <w:sz w:val="28"/>
          <w:szCs w:val="28"/>
        </w:rPr>
        <w:t xml:space="preserve"> </w:t>
      </w:r>
      <w:r>
        <w:rPr>
          <w:rFonts w:cs="Times New Roman"/>
          <w:b w:val="0"/>
          <w:bCs w:val="0"/>
          <w:i w:val="0"/>
          <w:iCs w:val="0"/>
          <w:sz w:val="28"/>
          <w:szCs w:val="28"/>
        </w:rPr>
        <w:t>used to say: “</w:t>
      </w:r>
      <w:r>
        <w:rPr>
          <w:rFonts w:cs="Times New Roman"/>
          <w:b w:val="0"/>
          <w:bCs w:val="0"/>
          <w:sz w:val="28"/>
          <w:szCs w:val="28"/>
        </w:rPr>
        <w:t>Subhaana Rabbee-al-‘Azeem</w:t>
      </w:r>
      <w:r>
        <w:rPr>
          <w:rFonts w:cs="Times New Roman"/>
          <w:b w:val="0"/>
          <w:bCs w:val="0"/>
          <w:i w:val="0"/>
          <w:iCs w:val="0"/>
          <w:sz w:val="28"/>
          <w:szCs w:val="28"/>
        </w:rPr>
        <w:t xml:space="preserve">.” –  </w:t>
      </w: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How Perfect is my Lord, the Supreme. He would repeat this three </w:t>
      </w: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times, as reported by Ahmad. </w:t>
      </w: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r>
        <w:rPr>
          <w:rFonts w:cs="Times New Roman"/>
          <w:b w:val="0"/>
          <w:bCs w:val="0"/>
          <w:i w:val="0"/>
          <w:iCs w:val="0"/>
          <w:sz w:val="28"/>
          <w:szCs w:val="28"/>
        </w:rPr>
        <w:t xml:space="preserve">10. Straightening up from </w:t>
      </w:r>
      <w:r>
        <w:rPr>
          <w:rFonts w:cs="Times New Roman"/>
          <w:b w:val="0"/>
          <w:bCs w:val="0"/>
          <w:sz w:val="28"/>
          <w:szCs w:val="28"/>
        </w:rPr>
        <w:t>Rukoo’</w:t>
      </w:r>
      <w:r>
        <w:rPr>
          <w:rFonts w:cs="Times New Roman"/>
          <w:b w:val="0"/>
          <w:bCs w:val="0"/>
          <w:i w:val="0"/>
          <w:iCs w:val="0"/>
          <w:sz w:val="28"/>
          <w:szCs w:val="28"/>
        </w:rPr>
        <w:t xml:space="preserve"> (fig. 10):</w:t>
      </w:r>
    </w:p>
    <w:p w:rsidR="00787A8F" w:rsidRDefault="00CB7029" w:rsidP="00787A8F">
      <w:pPr>
        <w:pStyle w:val="a3"/>
        <w:tabs>
          <w:tab w:val="num" w:pos="360"/>
        </w:tabs>
        <w:spacing w:line="360" w:lineRule="auto"/>
        <w:ind w:left="360" w:hanging="360"/>
        <w:jc w:val="left"/>
        <w:rPr>
          <w:rFonts w:cs="Times New Roman"/>
          <w:b w:val="0"/>
          <w:bCs w:val="0"/>
          <w:i w:val="0"/>
          <w:iCs w:val="0"/>
          <w:sz w:val="28"/>
          <w:szCs w:val="28"/>
        </w:rPr>
      </w:pPr>
      <w:r w:rsidRPr="00CB7029">
        <w:rPr>
          <w:rFonts w:cs="Times New Roman"/>
          <w:b w:val="0"/>
          <w:bCs w:val="0"/>
          <w:i w:val="0"/>
          <w:iCs w:val="0"/>
          <w:noProof/>
          <w:sz w:val="20"/>
          <w:szCs w:val="28"/>
          <w:lang w:val="ar-SA"/>
        </w:rPr>
        <w:pict>
          <v:shape id="_x0000_s1032" type="#_x0000_t202" style="position:absolute;left:0;text-align:left;margin-left:148.05pt;margin-top:17.2pt;width:125.7pt;height:155.4pt;z-index:251668480" filled="f" fillcolor="silver" strokecolor="silver" strokeweight="3pt">
            <v:stroke linestyle="thinThin"/>
            <v:textbox style="mso-next-textbox:#_x0000_s1032">
              <w:txbxContent>
                <w:p w:rsidR="002C232A" w:rsidRDefault="002C232A" w:rsidP="00787A8F">
                  <w:pPr>
                    <w:rPr>
                      <w:rtl/>
                    </w:rPr>
                  </w:pPr>
                  <w:r>
                    <w:rPr>
                      <w:rtl/>
                      <w:lang w:eastAsia="en-US"/>
                    </w:rPr>
                    <w:drawing>
                      <wp:inline distT="0" distB="0" distL="0" distR="0">
                        <wp:extent cx="1400175" cy="1876425"/>
                        <wp:effectExtent l="19050" t="0" r="9525" b="0"/>
                        <wp:docPr id="28" name="صورة 28" descr="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0001"/>
                                <pic:cNvPicPr>
                                  <a:picLocks noChangeAspect="1" noChangeArrowheads="1"/>
                                </pic:cNvPicPr>
                              </pic:nvPicPr>
                              <pic:blipFill>
                                <a:blip r:embed="rId25"/>
                                <a:srcRect/>
                                <a:stretch>
                                  <a:fillRect/>
                                </a:stretch>
                              </pic:blipFill>
                              <pic:spPr bwMode="auto">
                                <a:xfrm>
                                  <a:off x="0" y="0"/>
                                  <a:ext cx="1400175" cy="1876425"/>
                                </a:xfrm>
                                <a:prstGeom prst="rect">
                                  <a:avLst/>
                                </a:prstGeom>
                                <a:noFill/>
                                <a:ln w="9525">
                                  <a:noFill/>
                                  <a:miter lim="800000"/>
                                  <a:headEnd/>
                                  <a:tailEnd/>
                                </a:ln>
                              </pic:spPr>
                            </pic:pic>
                          </a:graphicData>
                        </a:graphic>
                      </wp:inline>
                    </w:drawing>
                  </w:r>
                </w:p>
              </w:txbxContent>
            </v:textbox>
            <w10:wrap anchorx="page"/>
          </v:shape>
        </w:pict>
      </w: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p>
    <w:p w:rsidR="00787A8F" w:rsidRDefault="00787A8F" w:rsidP="00787A8F">
      <w:pPr>
        <w:pStyle w:val="a3"/>
        <w:tabs>
          <w:tab w:val="num" w:pos="360"/>
        </w:tabs>
        <w:spacing w:line="360" w:lineRule="auto"/>
        <w:ind w:left="360" w:hanging="360"/>
        <w:rPr>
          <w:rFonts w:cs="Times New Roman"/>
          <w:b w:val="0"/>
          <w:bCs w:val="0"/>
          <w:i w:val="0"/>
          <w:iCs w:val="0"/>
          <w:sz w:val="28"/>
          <w:szCs w:val="28"/>
        </w:rPr>
      </w:pP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p>
    <w:p w:rsidR="00787A8F" w:rsidRDefault="00787A8F" w:rsidP="00787A8F">
      <w:pPr>
        <w:pStyle w:val="a3"/>
        <w:tabs>
          <w:tab w:val="num" w:pos="360"/>
        </w:tabs>
        <w:spacing w:line="360" w:lineRule="auto"/>
        <w:ind w:left="360" w:hanging="360"/>
        <w:jc w:val="left"/>
        <w:rPr>
          <w:rFonts w:cs="Times New Roman"/>
          <w:b w:val="0"/>
          <w:bCs w:val="0"/>
          <w:i w:val="0"/>
          <w:iCs w:val="0"/>
          <w:sz w:val="28"/>
          <w:szCs w:val="28"/>
        </w:rPr>
      </w:pPr>
    </w:p>
    <w:p w:rsidR="00787A8F" w:rsidRDefault="00787A8F" w:rsidP="00787A8F">
      <w:pPr>
        <w:pStyle w:val="a3"/>
        <w:tabs>
          <w:tab w:val="num" w:pos="360"/>
        </w:tabs>
        <w:spacing w:line="360" w:lineRule="auto"/>
        <w:ind w:left="360" w:hanging="360"/>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rPr>
          <w:rFonts w:cs="Times New Roman"/>
          <w:b w:val="0"/>
          <w:bCs w:val="0"/>
          <w:i w:val="0"/>
          <w:iCs w:val="0"/>
          <w:sz w:val="20"/>
        </w:rPr>
      </w:pPr>
    </w:p>
    <w:p w:rsidR="00787A8F" w:rsidRDefault="00787A8F" w:rsidP="00787A8F">
      <w:pPr>
        <w:pStyle w:val="a3"/>
        <w:spacing w:line="360" w:lineRule="auto"/>
        <w:rPr>
          <w:rFonts w:cs="Times New Roman"/>
          <w:b w:val="0"/>
          <w:bCs w:val="0"/>
          <w:i w:val="0"/>
          <w:iCs w:val="0"/>
          <w:sz w:val="20"/>
        </w:rPr>
      </w:pPr>
      <w:r>
        <w:rPr>
          <w:rFonts w:cs="Times New Roman"/>
          <w:b w:val="0"/>
          <w:bCs w:val="0"/>
          <w:i w:val="0"/>
          <w:iCs w:val="0"/>
          <w:sz w:val="20"/>
        </w:rPr>
        <w:t>(fig. 10)</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Next, stand up straight, saying: “</w:t>
      </w:r>
      <w:r>
        <w:rPr>
          <w:rFonts w:cs="Times New Roman"/>
          <w:b w:val="0"/>
          <w:bCs w:val="0"/>
          <w:sz w:val="28"/>
          <w:szCs w:val="28"/>
        </w:rPr>
        <w:t>Sami’ Allaahu Liman Hamidah</w:t>
      </w:r>
      <w:r>
        <w:rPr>
          <w:rFonts w:cs="Times New Roman"/>
          <w:b w:val="0"/>
          <w:bCs w:val="0"/>
          <w:i w:val="0"/>
          <w:iCs w:val="0"/>
          <w:sz w:val="28"/>
          <w:szCs w:val="28"/>
        </w:rPr>
        <w:t>.” – Allaah hears the one who praises Him, as reported by Al-Bukhaari and Muslim. Having straightened up perfectly, say: “</w:t>
      </w:r>
      <w:r>
        <w:rPr>
          <w:rFonts w:cs="Times New Roman"/>
          <w:b w:val="0"/>
          <w:bCs w:val="0"/>
          <w:sz w:val="28"/>
          <w:szCs w:val="28"/>
        </w:rPr>
        <w:t>Rabbanaa Wa Lakal Hamd</w:t>
      </w:r>
      <w:r>
        <w:rPr>
          <w:rFonts w:cs="Times New Roman"/>
          <w:b w:val="0"/>
          <w:bCs w:val="0"/>
          <w:i w:val="0"/>
          <w:iCs w:val="0"/>
          <w:sz w:val="28"/>
          <w:szCs w:val="28"/>
        </w:rPr>
        <w:t>.” – Our Lord, to You be all praise. – And raise your hands as described earlier, as related by Al-Bukhaari. It is also narrated by Al-Bukhaari that the Prophet</w:t>
      </w:r>
      <w:r>
        <w:rPr>
          <w:rFonts w:ascii="Arial" w:hAnsi="Arial" w:cs="Arial"/>
          <w:b w:val="0"/>
          <w:bCs w:val="0"/>
          <w:i w:val="0"/>
          <w:iCs w:val="0"/>
          <w:sz w:val="28"/>
          <w:szCs w:val="28"/>
        </w:rPr>
        <w:t xml:space="preserve"> </w:t>
      </w:r>
      <w:r>
        <w:rPr>
          <w:rFonts w:ascii="AGA Arabesque" w:hAnsi="AGA Arabesque" w:cs="Arial"/>
          <w:b w:val="0"/>
          <w:bCs w:val="0"/>
          <w:i w:val="0"/>
          <w:iCs w:val="0"/>
          <w:sz w:val="36"/>
          <w:szCs w:val="36"/>
        </w:rPr>
        <w:t></w:t>
      </w:r>
      <w:r>
        <w:rPr>
          <w:rFonts w:ascii="Arial" w:hAnsi="Arial" w:cs="Arial"/>
          <w:b w:val="0"/>
          <w:bCs w:val="0"/>
          <w:i w:val="0"/>
          <w:iCs w:val="0"/>
          <w:sz w:val="28"/>
          <w:szCs w:val="28"/>
        </w:rPr>
        <w:t xml:space="preserve"> </w:t>
      </w:r>
      <w:r>
        <w:rPr>
          <w:rFonts w:cs="Times New Roman"/>
          <w:b w:val="0"/>
          <w:bCs w:val="0"/>
          <w:i w:val="0"/>
          <w:iCs w:val="0"/>
          <w:sz w:val="28"/>
          <w:szCs w:val="28"/>
        </w:rPr>
        <w:t xml:space="preserve">used to lengthen this standing. </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lastRenderedPageBreak/>
        <w:t xml:space="preserve">11. The </w:t>
      </w:r>
      <w:r>
        <w:rPr>
          <w:rFonts w:cs="Times New Roman"/>
          <w:b w:val="0"/>
          <w:bCs w:val="0"/>
          <w:sz w:val="28"/>
          <w:szCs w:val="28"/>
        </w:rPr>
        <w:t>Sujood</w:t>
      </w:r>
      <w:r>
        <w:rPr>
          <w:rFonts w:cs="Times New Roman"/>
          <w:b w:val="0"/>
          <w:bCs w:val="0"/>
          <w:i w:val="0"/>
          <w:iCs w:val="0"/>
          <w:sz w:val="28"/>
          <w:szCs w:val="28"/>
        </w:rPr>
        <w:t xml:space="preserve"> (Prostration) (fig. 11): </w:t>
      </w:r>
    </w:p>
    <w:p w:rsidR="00787A8F" w:rsidRDefault="00787A8F" w:rsidP="00787A8F">
      <w:pPr>
        <w:pStyle w:val="a3"/>
        <w:spacing w:line="360" w:lineRule="auto"/>
        <w:jc w:val="left"/>
        <w:rPr>
          <w:rFonts w:cs="Times New Roman"/>
          <w:b w:val="0"/>
          <w:bCs w:val="0"/>
          <w:i w:val="0"/>
          <w:iCs w:val="0"/>
          <w:sz w:val="28"/>
          <w:szCs w:val="28"/>
        </w:rPr>
      </w:pPr>
    </w:p>
    <w:p w:rsidR="00787A8F" w:rsidRDefault="00CB7029" w:rsidP="00787A8F">
      <w:pPr>
        <w:pStyle w:val="a3"/>
        <w:spacing w:line="360" w:lineRule="auto"/>
        <w:jc w:val="left"/>
        <w:rPr>
          <w:rFonts w:cs="Times New Roman"/>
          <w:b w:val="0"/>
          <w:bCs w:val="0"/>
          <w:i w:val="0"/>
          <w:iCs w:val="0"/>
          <w:sz w:val="20"/>
        </w:rPr>
      </w:pPr>
      <w:r w:rsidRPr="00CB7029">
        <w:rPr>
          <w:rFonts w:cs="Times New Roman"/>
          <w:b w:val="0"/>
          <w:bCs w:val="0"/>
          <w:i w:val="0"/>
          <w:iCs w:val="0"/>
          <w:noProof/>
          <w:sz w:val="20"/>
          <w:szCs w:val="28"/>
          <w:lang w:val="ar-SA"/>
        </w:rPr>
        <w:pict>
          <v:shape id="_x0000_s1033" type="#_x0000_t202" style="position:absolute;margin-left:139.05pt;margin-top:3pt;width:163.95pt;height:120.85pt;z-index:251669504" filled="f" fillcolor="silver" strokecolor="silver" strokeweight="3pt">
            <v:stroke linestyle="thinThin"/>
            <v:textbox style="mso-next-textbox:#_x0000_s1033">
              <w:txbxContent>
                <w:p w:rsidR="002C232A" w:rsidRDefault="002C232A" w:rsidP="00787A8F">
                  <w:pPr>
                    <w:rPr>
                      <w:rtl/>
                    </w:rPr>
                  </w:pPr>
                  <w:r>
                    <w:rPr>
                      <w:rtl/>
                      <w:lang w:eastAsia="en-US"/>
                    </w:rPr>
                    <w:drawing>
                      <wp:inline distT="0" distB="0" distL="0" distR="0">
                        <wp:extent cx="1866900" cy="1400175"/>
                        <wp:effectExtent l="19050" t="0" r="0" b="0"/>
                        <wp:docPr id="29" name="صورة 29" descr="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0004"/>
                                <pic:cNvPicPr>
                                  <a:picLocks noChangeAspect="1" noChangeArrowheads="1"/>
                                </pic:cNvPicPr>
                              </pic:nvPicPr>
                              <pic:blipFill>
                                <a:blip r:embed="rId28"/>
                                <a:srcRect/>
                                <a:stretch>
                                  <a:fillRect/>
                                </a:stretch>
                              </pic:blipFill>
                              <pic:spPr bwMode="auto">
                                <a:xfrm>
                                  <a:off x="0" y="0"/>
                                  <a:ext cx="1866900" cy="1400175"/>
                                </a:xfrm>
                                <a:prstGeom prst="rect">
                                  <a:avLst/>
                                </a:prstGeom>
                                <a:noFill/>
                                <a:ln w="9525">
                                  <a:noFill/>
                                  <a:miter lim="800000"/>
                                  <a:headEnd/>
                                  <a:tailEnd/>
                                </a:ln>
                              </pic:spPr>
                            </pic:pic>
                          </a:graphicData>
                        </a:graphic>
                      </wp:inline>
                    </w:drawing>
                  </w:r>
                </w:p>
              </w:txbxContent>
            </v:textbox>
            <w10:wrap anchorx="page"/>
          </v:shape>
        </w:pict>
      </w:r>
      <w:r w:rsidR="00787A8F">
        <w:rPr>
          <w:rFonts w:cs="Times New Roman" w:hint="cs"/>
          <w:b w:val="0"/>
          <w:bCs w:val="0"/>
          <w:i w:val="0"/>
          <w:iCs w:val="0"/>
          <w:sz w:val="28"/>
          <w:szCs w:val="28"/>
          <w:rtl/>
        </w:rPr>
        <w:t xml:space="preserve">     </w:t>
      </w:r>
      <w:r w:rsidR="00787A8F">
        <w:rPr>
          <w:rFonts w:cs="Times New Roman"/>
          <w:b w:val="0"/>
          <w:bCs w:val="0"/>
          <w:i w:val="0"/>
          <w:iCs w:val="0"/>
          <w:sz w:val="20"/>
        </w:rPr>
        <w:t>(fig. 11)</w:t>
      </w: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A934A3"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Say: “</w:t>
      </w:r>
      <w:r>
        <w:rPr>
          <w:rFonts w:cs="Times New Roman"/>
          <w:b w:val="0"/>
          <w:bCs w:val="0"/>
          <w:sz w:val="28"/>
          <w:szCs w:val="28"/>
        </w:rPr>
        <w:t>Allaahu Akbar</w:t>
      </w:r>
      <w:r>
        <w:rPr>
          <w:rFonts w:cs="Times New Roman"/>
          <w:b w:val="0"/>
          <w:bCs w:val="0"/>
          <w:i w:val="0"/>
          <w:iCs w:val="0"/>
          <w:sz w:val="28"/>
          <w:szCs w:val="28"/>
        </w:rPr>
        <w:t>!” - as narrated by Al-Bukhaari and Muslim, and then prostrate yourself on the ground, placing your hands in front of you, palms down – before the knees, as narrated by Al-Haakim, and with your nose, forehead, palms (on either side of the head, as reported by Abu Dawood), knees and toes touching the ground, say: “</w:t>
      </w:r>
      <w:r>
        <w:rPr>
          <w:rFonts w:cs="Times New Roman"/>
          <w:b w:val="0"/>
          <w:bCs w:val="0"/>
          <w:sz w:val="28"/>
          <w:szCs w:val="28"/>
        </w:rPr>
        <w:t>Subhaana Rabbee-al-A’alaa</w:t>
      </w:r>
      <w:r>
        <w:rPr>
          <w:rFonts w:cs="Times New Roman"/>
          <w:b w:val="0"/>
          <w:bCs w:val="0"/>
          <w:i w:val="0"/>
          <w:iCs w:val="0"/>
          <w:sz w:val="28"/>
          <w:szCs w:val="28"/>
        </w:rPr>
        <w:t>.” - How Perfect is my</w:t>
      </w:r>
      <w:r>
        <w:rPr>
          <w:rFonts w:ascii="Arial" w:hAnsi="Arial" w:cs="Arial"/>
          <w:b w:val="0"/>
          <w:bCs w:val="0"/>
          <w:i w:val="0"/>
          <w:iCs w:val="0"/>
          <w:sz w:val="28"/>
          <w:szCs w:val="28"/>
        </w:rPr>
        <w:t xml:space="preserve"> </w:t>
      </w:r>
      <w:r>
        <w:rPr>
          <w:rFonts w:cs="Times New Roman"/>
          <w:b w:val="0"/>
          <w:bCs w:val="0"/>
          <w:i w:val="0"/>
          <w:iCs w:val="0"/>
          <w:sz w:val="28"/>
          <w:szCs w:val="28"/>
        </w:rPr>
        <w:t xml:space="preserve">Lord, Most High. Repeat this three times, as reported by Ahmad. </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12. Rising from </w:t>
      </w:r>
      <w:r>
        <w:rPr>
          <w:rFonts w:cs="Times New Roman"/>
          <w:b w:val="0"/>
          <w:bCs w:val="0"/>
          <w:sz w:val="28"/>
          <w:szCs w:val="28"/>
        </w:rPr>
        <w:t>Sujood</w:t>
      </w:r>
      <w:r>
        <w:rPr>
          <w:rFonts w:cs="Times New Roman"/>
          <w:b w:val="0"/>
          <w:bCs w:val="0"/>
          <w:i w:val="0"/>
          <w:iCs w:val="0"/>
          <w:sz w:val="28"/>
          <w:szCs w:val="28"/>
        </w:rPr>
        <w:t xml:space="preserve"> (fig. 12):</w:t>
      </w:r>
    </w:p>
    <w:p w:rsidR="00787A8F" w:rsidRDefault="00CB7029" w:rsidP="00787A8F">
      <w:pPr>
        <w:pStyle w:val="a3"/>
        <w:spacing w:line="360" w:lineRule="auto"/>
        <w:jc w:val="left"/>
        <w:rPr>
          <w:rFonts w:cs="Times New Roman"/>
          <w:b w:val="0"/>
          <w:bCs w:val="0"/>
          <w:i w:val="0"/>
          <w:iCs w:val="0"/>
          <w:sz w:val="28"/>
          <w:szCs w:val="28"/>
        </w:rPr>
      </w:pPr>
      <w:r w:rsidRPr="00CB7029">
        <w:rPr>
          <w:rFonts w:cs="Times New Roman"/>
          <w:b w:val="0"/>
          <w:bCs w:val="0"/>
          <w:i w:val="0"/>
          <w:iCs w:val="0"/>
          <w:noProof/>
          <w:sz w:val="20"/>
          <w:szCs w:val="28"/>
          <w:lang w:val="ar-SA"/>
        </w:rPr>
        <w:pict>
          <v:shape id="_x0000_s1034" type="#_x0000_t202" style="position:absolute;margin-left:148.05pt;margin-top:16.85pt;width:127.65pt;height:157.95pt;z-index:251670528" filled="f" fillcolor="silver" strokecolor="silver" strokeweight="3pt">
            <v:stroke linestyle="thinThin"/>
            <v:textbox style="mso-next-textbox:#_x0000_s1034">
              <w:txbxContent>
                <w:p w:rsidR="002C232A" w:rsidRDefault="002C232A" w:rsidP="00787A8F">
                  <w:pPr>
                    <w:rPr>
                      <w:rtl/>
                    </w:rPr>
                  </w:pPr>
                  <w:r>
                    <w:rPr>
                      <w:rtl/>
                      <w:lang w:eastAsia="en-US"/>
                    </w:rPr>
                    <w:drawing>
                      <wp:inline distT="0" distB="0" distL="0" distR="0">
                        <wp:extent cx="1400175" cy="1876425"/>
                        <wp:effectExtent l="19050" t="0" r="9525" b="0"/>
                        <wp:docPr id="30" name="صورة 30" descr="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0005"/>
                                <pic:cNvPicPr>
                                  <a:picLocks noChangeAspect="1" noChangeArrowheads="1"/>
                                </pic:cNvPicPr>
                              </pic:nvPicPr>
                              <pic:blipFill>
                                <a:blip r:embed="rId29">
                                  <a:lum bright="6000"/>
                                </a:blip>
                                <a:srcRect/>
                                <a:stretch>
                                  <a:fillRect/>
                                </a:stretch>
                              </pic:blipFill>
                              <pic:spPr bwMode="auto">
                                <a:xfrm>
                                  <a:off x="0" y="0"/>
                                  <a:ext cx="1400175" cy="1876425"/>
                                </a:xfrm>
                                <a:prstGeom prst="rect">
                                  <a:avLst/>
                                </a:prstGeom>
                                <a:noFill/>
                                <a:ln w="9525">
                                  <a:noFill/>
                                  <a:miter lim="800000"/>
                                  <a:headEnd/>
                                  <a:tailEnd/>
                                </a:ln>
                              </pic:spPr>
                            </pic:pic>
                          </a:graphicData>
                        </a:graphic>
                      </wp:inline>
                    </w:drawing>
                  </w:r>
                </w:p>
              </w:txbxContent>
            </v:textbox>
            <w10:wrap anchorx="page"/>
          </v:shape>
        </w:pict>
      </w:r>
      <w:r w:rsidR="00787A8F">
        <w:rPr>
          <w:rFonts w:cs="Times New Roman"/>
          <w:b w:val="0"/>
          <w:bCs w:val="0"/>
          <w:i w:val="0"/>
          <w:iCs w:val="0"/>
          <w:sz w:val="28"/>
          <w:szCs w:val="28"/>
        </w:rPr>
        <w:t xml:space="preserve"> </w:t>
      </w: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rPr>
          <w:rFonts w:cs="Times New Roman"/>
          <w:b w:val="0"/>
          <w:bCs w:val="0"/>
          <w:i w:val="0"/>
          <w:iCs w:val="0"/>
          <w:sz w:val="20"/>
        </w:rPr>
      </w:pPr>
      <w:r>
        <w:rPr>
          <w:rFonts w:cs="Times New Roman"/>
          <w:b w:val="0"/>
          <w:bCs w:val="0"/>
          <w:i w:val="0"/>
          <w:iCs w:val="0"/>
          <w:sz w:val="20"/>
        </w:rPr>
        <w:t>(fig. 12)</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Next, raise your head from </w:t>
      </w:r>
      <w:r>
        <w:rPr>
          <w:rFonts w:cs="Times New Roman"/>
          <w:b w:val="0"/>
          <w:bCs w:val="0"/>
          <w:sz w:val="28"/>
          <w:szCs w:val="28"/>
        </w:rPr>
        <w:t>sujood</w:t>
      </w:r>
      <w:r>
        <w:rPr>
          <w:rFonts w:cs="Times New Roman"/>
          <w:b w:val="0"/>
          <w:bCs w:val="0"/>
          <w:i w:val="0"/>
          <w:iCs w:val="0"/>
          <w:sz w:val="28"/>
          <w:szCs w:val="28"/>
        </w:rPr>
        <w:t>, saying: “</w:t>
      </w:r>
      <w:r>
        <w:rPr>
          <w:rFonts w:cs="Times New Roman"/>
          <w:b w:val="0"/>
          <w:bCs w:val="0"/>
          <w:sz w:val="28"/>
          <w:szCs w:val="28"/>
        </w:rPr>
        <w:t>Allaahu Akbar</w:t>
      </w:r>
      <w:r>
        <w:rPr>
          <w:rFonts w:cs="Times New Roman"/>
          <w:b w:val="0"/>
          <w:bCs w:val="0"/>
          <w:i w:val="0"/>
          <w:iCs w:val="0"/>
          <w:sz w:val="28"/>
          <w:szCs w:val="28"/>
        </w:rPr>
        <w:t xml:space="preserve">!” and sit straight, as reported by Al-Bukhaari and Muslim, with your right foot </w:t>
      </w:r>
      <w:r>
        <w:rPr>
          <w:rFonts w:cs="Times New Roman"/>
          <w:b w:val="0"/>
          <w:bCs w:val="0"/>
          <w:i w:val="0"/>
          <w:iCs w:val="0"/>
          <w:sz w:val="28"/>
          <w:szCs w:val="28"/>
        </w:rPr>
        <w:lastRenderedPageBreak/>
        <w:t xml:space="preserve">upright, as mentioned in a </w:t>
      </w:r>
      <w:r>
        <w:rPr>
          <w:rFonts w:cs="Times New Roman"/>
          <w:b w:val="0"/>
          <w:bCs w:val="0"/>
          <w:sz w:val="28"/>
          <w:szCs w:val="28"/>
        </w:rPr>
        <w:t>hadeeth</w:t>
      </w:r>
      <w:r>
        <w:rPr>
          <w:rFonts w:cs="Times New Roman"/>
          <w:b w:val="0"/>
          <w:bCs w:val="0"/>
          <w:i w:val="0"/>
          <w:iCs w:val="0"/>
          <w:sz w:val="28"/>
          <w:szCs w:val="28"/>
        </w:rPr>
        <w:t xml:space="preserve"> reported by An-Nasaa`i, and sitting on the left foot, which is laid along the ground as narrated by Ahmad. Whilst sitting in this manner, say: “</w:t>
      </w:r>
      <w:r>
        <w:rPr>
          <w:rFonts w:cs="Times New Roman"/>
          <w:b w:val="0"/>
          <w:bCs w:val="0"/>
          <w:sz w:val="28"/>
          <w:szCs w:val="28"/>
        </w:rPr>
        <w:t>Rabbighfir Lee, Ighfir Lee</w:t>
      </w:r>
      <w:r>
        <w:rPr>
          <w:rFonts w:cs="Times New Roman"/>
          <w:b w:val="0"/>
          <w:bCs w:val="0"/>
          <w:i w:val="0"/>
          <w:iCs w:val="0"/>
          <w:sz w:val="28"/>
          <w:szCs w:val="28"/>
        </w:rPr>
        <w:t xml:space="preserve">.” – My Lord! Forgive me, forgive me, as reported by Ibn Maajah. You may repeat this three times, according to Ibn Raahawaih. </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13. The Second Prostration (fig. 13):</w:t>
      </w: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w:t>
      </w:r>
    </w:p>
    <w:p w:rsidR="00787A8F" w:rsidRDefault="00787A8F" w:rsidP="00787A8F">
      <w:pPr>
        <w:pStyle w:val="a3"/>
        <w:spacing w:line="360" w:lineRule="auto"/>
        <w:jc w:val="left"/>
        <w:rPr>
          <w:rFonts w:cs="Times New Roman"/>
          <w:b w:val="0"/>
          <w:bCs w:val="0"/>
          <w:i w:val="0"/>
          <w:iCs w:val="0"/>
          <w:sz w:val="28"/>
          <w:szCs w:val="28"/>
        </w:rPr>
      </w:pPr>
    </w:p>
    <w:p w:rsidR="00787A8F" w:rsidRDefault="00CB7029" w:rsidP="00787A8F">
      <w:pPr>
        <w:pStyle w:val="a3"/>
        <w:spacing w:line="360" w:lineRule="auto"/>
        <w:jc w:val="left"/>
        <w:rPr>
          <w:rFonts w:cs="Times New Roman"/>
          <w:b w:val="0"/>
          <w:bCs w:val="0"/>
          <w:i w:val="0"/>
          <w:iCs w:val="0"/>
          <w:sz w:val="28"/>
          <w:szCs w:val="28"/>
        </w:rPr>
      </w:pPr>
      <w:r w:rsidRPr="00CB7029">
        <w:rPr>
          <w:rFonts w:cs="Times New Roman"/>
          <w:b w:val="0"/>
          <w:bCs w:val="0"/>
          <w:i w:val="0"/>
          <w:iCs w:val="0"/>
          <w:noProof/>
          <w:sz w:val="20"/>
          <w:szCs w:val="28"/>
          <w:lang w:val="ar-SA"/>
        </w:rPr>
        <w:pict>
          <v:shape id="_x0000_s1035" type="#_x0000_t202" style="position:absolute;margin-left:130.05pt;margin-top:-8.8pt;width:144.15pt;height:105.45pt;z-index:251671552" filled="f" fillcolor="silver" strokecolor="silver" strokeweight="3pt">
            <v:stroke linestyle="thinThin"/>
            <v:textbox style="mso-next-textbox:#_x0000_s1035">
              <w:txbxContent>
                <w:p w:rsidR="002C232A" w:rsidRDefault="002C232A" w:rsidP="00787A8F">
                  <w:pPr>
                    <w:rPr>
                      <w:rtl/>
                    </w:rPr>
                  </w:pPr>
                  <w:r>
                    <w:rPr>
                      <w:rtl/>
                      <w:lang w:eastAsia="en-US"/>
                    </w:rPr>
                    <w:drawing>
                      <wp:inline distT="0" distB="0" distL="0" distR="0">
                        <wp:extent cx="1609725" cy="1209675"/>
                        <wp:effectExtent l="19050" t="0" r="9525" b="0"/>
                        <wp:docPr id="31" name="صورة 31" descr="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0004"/>
                                <pic:cNvPicPr>
                                  <a:picLocks noChangeAspect="1" noChangeArrowheads="1"/>
                                </pic:cNvPicPr>
                              </pic:nvPicPr>
                              <pic:blipFill>
                                <a:blip r:embed="rId30">
                                  <a:lum bright="6000"/>
                                </a:blip>
                                <a:srcRect/>
                                <a:stretch>
                                  <a:fillRect/>
                                </a:stretch>
                              </pic:blipFill>
                              <pic:spPr bwMode="auto">
                                <a:xfrm>
                                  <a:off x="0" y="0"/>
                                  <a:ext cx="1609725" cy="1209675"/>
                                </a:xfrm>
                                <a:prstGeom prst="rect">
                                  <a:avLst/>
                                </a:prstGeom>
                                <a:noFill/>
                                <a:ln w="9525">
                                  <a:noFill/>
                                  <a:miter lim="800000"/>
                                  <a:headEnd/>
                                  <a:tailEnd/>
                                </a:ln>
                              </pic:spPr>
                            </pic:pic>
                          </a:graphicData>
                        </a:graphic>
                      </wp:inline>
                    </w:drawing>
                  </w:r>
                </w:p>
              </w:txbxContent>
            </v:textbox>
            <w10:wrap anchorx="page"/>
          </v:shape>
        </w:pict>
      </w: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rPr>
          <w:rFonts w:cs="Times New Roman"/>
          <w:b w:val="0"/>
          <w:bCs w:val="0"/>
          <w:i w:val="0"/>
          <w:iCs w:val="0"/>
          <w:sz w:val="20"/>
        </w:rPr>
      </w:pPr>
    </w:p>
    <w:p w:rsidR="00787A8F" w:rsidRDefault="00787A8F" w:rsidP="00787A8F">
      <w:pPr>
        <w:pStyle w:val="a3"/>
        <w:spacing w:line="360" w:lineRule="auto"/>
        <w:rPr>
          <w:rFonts w:cs="Times New Roman"/>
          <w:b w:val="0"/>
          <w:bCs w:val="0"/>
          <w:i w:val="0"/>
          <w:iCs w:val="0"/>
          <w:sz w:val="20"/>
        </w:rPr>
      </w:pPr>
      <w:r>
        <w:rPr>
          <w:rFonts w:cs="Times New Roman"/>
          <w:b w:val="0"/>
          <w:bCs w:val="0"/>
          <w:i w:val="0"/>
          <w:iCs w:val="0"/>
          <w:sz w:val="20"/>
        </w:rPr>
        <w:t>(fig. 13)</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Say: “</w:t>
      </w:r>
      <w:r>
        <w:rPr>
          <w:rFonts w:cs="Times New Roman"/>
          <w:b w:val="0"/>
          <w:bCs w:val="0"/>
          <w:sz w:val="28"/>
          <w:szCs w:val="28"/>
        </w:rPr>
        <w:t>Allaahu Akbar</w:t>
      </w:r>
      <w:r>
        <w:rPr>
          <w:rFonts w:cs="Times New Roman"/>
          <w:b w:val="0"/>
          <w:bCs w:val="0"/>
          <w:i w:val="0"/>
          <w:iCs w:val="0"/>
          <w:sz w:val="28"/>
          <w:szCs w:val="28"/>
        </w:rPr>
        <w:t xml:space="preserve">,” and prostrate yourself a second time as before, as reported by Al-Bukhaari and Muslim. </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14. Sitting at Rest (fig. 14): </w:t>
      </w:r>
    </w:p>
    <w:p w:rsidR="00787A8F" w:rsidRDefault="00CB7029" w:rsidP="00787A8F">
      <w:pPr>
        <w:pStyle w:val="a3"/>
        <w:spacing w:line="360" w:lineRule="auto"/>
        <w:jc w:val="left"/>
        <w:rPr>
          <w:rFonts w:cs="Times New Roman"/>
          <w:b w:val="0"/>
          <w:bCs w:val="0"/>
          <w:i w:val="0"/>
          <w:iCs w:val="0"/>
          <w:sz w:val="28"/>
          <w:szCs w:val="28"/>
        </w:rPr>
      </w:pPr>
      <w:r w:rsidRPr="00CB7029">
        <w:rPr>
          <w:rFonts w:cs="Times New Roman"/>
          <w:b w:val="0"/>
          <w:bCs w:val="0"/>
          <w:i w:val="0"/>
          <w:iCs w:val="0"/>
          <w:noProof/>
          <w:sz w:val="20"/>
          <w:szCs w:val="28"/>
          <w:lang w:val="ar-SA"/>
        </w:rPr>
        <w:pict>
          <v:shape id="_x0000_s1036" type="#_x0000_t202" style="position:absolute;margin-left:148.05pt;margin-top:7.85pt;width:125.7pt;height:155.4pt;z-index:251672576" filled="f" fillcolor="silver" strokecolor="silver" strokeweight="3pt">
            <v:stroke linestyle="thinThin"/>
            <v:textbox style="mso-next-textbox:#_x0000_s1036">
              <w:txbxContent>
                <w:p w:rsidR="002C232A" w:rsidRDefault="002C232A" w:rsidP="00787A8F">
                  <w:pPr>
                    <w:rPr>
                      <w:rtl/>
                    </w:rPr>
                  </w:pPr>
                  <w:r>
                    <w:rPr>
                      <w:rtl/>
                      <w:lang w:eastAsia="en-US"/>
                    </w:rPr>
                    <w:drawing>
                      <wp:inline distT="0" distB="0" distL="0" distR="0">
                        <wp:extent cx="1400175" cy="1876425"/>
                        <wp:effectExtent l="19050" t="0" r="9525" b="0"/>
                        <wp:docPr id="32" name="صورة 32" descr="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0005"/>
                                <pic:cNvPicPr>
                                  <a:picLocks noChangeAspect="1" noChangeArrowheads="1"/>
                                </pic:cNvPicPr>
                              </pic:nvPicPr>
                              <pic:blipFill>
                                <a:blip r:embed="rId29"/>
                                <a:srcRect/>
                                <a:stretch>
                                  <a:fillRect/>
                                </a:stretch>
                              </pic:blipFill>
                              <pic:spPr bwMode="auto">
                                <a:xfrm>
                                  <a:off x="0" y="0"/>
                                  <a:ext cx="1400175" cy="1876425"/>
                                </a:xfrm>
                                <a:prstGeom prst="rect">
                                  <a:avLst/>
                                </a:prstGeom>
                                <a:noFill/>
                                <a:ln w="9525">
                                  <a:noFill/>
                                  <a:miter lim="800000"/>
                                  <a:headEnd/>
                                  <a:tailEnd/>
                                </a:ln>
                              </pic:spPr>
                            </pic:pic>
                          </a:graphicData>
                        </a:graphic>
                      </wp:inline>
                    </w:drawing>
                  </w:r>
                </w:p>
              </w:txbxContent>
            </v:textbox>
            <w10:wrap anchorx="page"/>
          </v:shape>
        </w:pict>
      </w:r>
    </w:p>
    <w:p w:rsidR="00787A8F" w:rsidRDefault="00787A8F" w:rsidP="00787A8F">
      <w:pPr>
        <w:pStyle w:val="a3"/>
        <w:spacing w:line="360" w:lineRule="auto"/>
        <w:rPr>
          <w:rFonts w:cs="Times New Roman"/>
          <w:b w:val="0"/>
          <w:bCs w:val="0"/>
          <w:i w:val="0"/>
          <w:iCs w:val="0"/>
          <w:sz w:val="28"/>
          <w:szCs w:val="28"/>
        </w:rPr>
      </w:pPr>
    </w:p>
    <w:p w:rsidR="00787A8F" w:rsidRDefault="00787A8F" w:rsidP="00787A8F">
      <w:pPr>
        <w:pStyle w:val="a3"/>
        <w:spacing w:line="360" w:lineRule="auto"/>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rPr>
          <w:rFonts w:cs="Times New Roman"/>
          <w:b w:val="0"/>
          <w:bCs w:val="0"/>
          <w:i w:val="0"/>
          <w:iCs w:val="0"/>
          <w:sz w:val="20"/>
        </w:rPr>
      </w:pPr>
      <w:r>
        <w:rPr>
          <w:rFonts w:cs="Times New Roman"/>
          <w:b w:val="0"/>
          <w:bCs w:val="0"/>
          <w:i w:val="0"/>
          <w:iCs w:val="0"/>
          <w:sz w:val="20"/>
        </w:rPr>
        <w:t>(fig. 14)</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After raising your head from the second prostration, sit straight with the left foot upright until you are relaxed, as narrated by Al-Bukhaari. </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lastRenderedPageBreak/>
        <w:t xml:space="preserve">15. Standing up (fig. 15): </w:t>
      </w:r>
    </w:p>
    <w:p w:rsidR="00787A8F" w:rsidRDefault="00CB7029" w:rsidP="00787A8F">
      <w:pPr>
        <w:pStyle w:val="a3"/>
        <w:spacing w:line="360" w:lineRule="auto"/>
        <w:jc w:val="left"/>
        <w:rPr>
          <w:rFonts w:cs="Times New Roman"/>
          <w:b w:val="0"/>
          <w:bCs w:val="0"/>
          <w:i w:val="0"/>
          <w:iCs w:val="0"/>
          <w:sz w:val="28"/>
          <w:szCs w:val="28"/>
        </w:rPr>
      </w:pPr>
      <w:r w:rsidRPr="00CB7029">
        <w:rPr>
          <w:rFonts w:cs="Times New Roman"/>
          <w:b w:val="0"/>
          <w:bCs w:val="0"/>
          <w:i w:val="0"/>
          <w:iCs w:val="0"/>
          <w:noProof/>
          <w:sz w:val="20"/>
          <w:szCs w:val="28"/>
          <w:lang w:val="ar-SA"/>
        </w:rPr>
        <w:pict>
          <v:shape id="_x0000_s1037" type="#_x0000_t202" style="position:absolute;margin-left:148.05pt;margin-top:12.25pt;width:125.7pt;height:155.4pt;z-index:251673600" filled="f" fillcolor="silver" strokecolor="silver" strokeweight="3pt">
            <v:stroke linestyle="thinThin"/>
            <v:textbox style="mso-next-textbox:#_x0000_s1037">
              <w:txbxContent>
                <w:p w:rsidR="002C232A" w:rsidRDefault="002C232A" w:rsidP="00787A8F">
                  <w:pPr>
                    <w:rPr>
                      <w:rtl/>
                    </w:rPr>
                  </w:pPr>
                  <w:r>
                    <w:rPr>
                      <w:rtl/>
                      <w:lang w:eastAsia="en-US"/>
                    </w:rPr>
                    <w:drawing>
                      <wp:inline distT="0" distB="0" distL="0" distR="0">
                        <wp:extent cx="1400175" cy="1876425"/>
                        <wp:effectExtent l="19050" t="0" r="9525" b="0"/>
                        <wp:docPr id="33" name="صورة 33" descr="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0002"/>
                                <pic:cNvPicPr>
                                  <a:picLocks noChangeAspect="1" noChangeArrowheads="1"/>
                                </pic:cNvPicPr>
                              </pic:nvPicPr>
                              <pic:blipFill>
                                <a:blip r:embed="rId26"/>
                                <a:srcRect/>
                                <a:stretch>
                                  <a:fillRect/>
                                </a:stretch>
                              </pic:blipFill>
                              <pic:spPr bwMode="auto">
                                <a:xfrm>
                                  <a:off x="0" y="0"/>
                                  <a:ext cx="1400175" cy="1876425"/>
                                </a:xfrm>
                                <a:prstGeom prst="rect">
                                  <a:avLst/>
                                </a:prstGeom>
                                <a:noFill/>
                                <a:ln w="9525">
                                  <a:noFill/>
                                  <a:miter lim="800000"/>
                                  <a:headEnd/>
                                  <a:tailEnd/>
                                </a:ln>
                              </pic:spPr>
                            </pic:pic>
                          </a:graphicData>
                        </a:graphic>
                      </wp:inline>
                    </w:drawing>
                  </w:r>
                </w:p>
              </w:txbxContent>
            </v:textbox>
            <w10:wrap anchorx="page"/>
          </v:shape>
        </w:pict>
      </w: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rPr>
          <w:rFonts w:cs="Times New Roman"/>
          <w:b w:val="0"/>
          <w:bCs w:val="0"/>
          <w:i w:val="0"/>
          <w:iCs w:val="0"/>
          <w:sz w:val="20"/>
        </w:rPr>
      </w:pPr>
    </w:p>
    <w:p w:rsidR="00787A8F" w:rsidRDefault="00787A8F" w:rsidP="00787A8F">
      <w:pPr>
        <w:pStyle w:val="a3"/>
        <w:spacing w:line="360" w:lineRule="auto"/>
        <w:rPr>
          <w:rFonts w:cs="Times New Roman"/>
          <w:b w:val="0"/>
          <w:bCs w:val="0"/>
          <w:i w:val="0"/>
          <w:iCs w:val="0"/>
          <w:sz w:val="20"/>
        </w:rPr>
      </w:pPr>
      <w:r>
        <w:rPr>
          <w:rFonts w:cs="Times New Roman"/>
          <w:b w:val="0"/>
          <w:bCs w:val="0"/>
          <w:i w:val="0"/>
          <w:iCs w:val="0"/>
          <w:sz w:val="20"/>
        </w:rPr>
        <w:t>(fig. 15)</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After sitting at rest for a short interval, stand up for the second </w:t>
      </w:r>
      <w:r>
        <w:rPr>
          <w:rFonts w:cs="Times New Roman"/>
          <w:b w:val="0"/>
          <w:bCs w:val="0"/>
          <w:sz w:val="28"/>
          <w:szCs w:val="28"/>
        </w:rPr>
        <w:t>rak’ah</w:t>
      </w:r>
      <w:r>
        <w:rPr>
          <w:rFonts w:cs="Times New Roman"/>
          <w:b w:val="0"/>
          <w:bCs w:val="0"/>
          <w:i w:val="0"/>
          <w:iCs w:val="0"/>
          <w:sz w:val="28"/>
          <w:szCs w:val="28"/>
        </w:rPr>
        <w:t xml:space="preserve"> supporting yourself on your fists, as reported by Al-Baihaqi. When you stand up for the second </w:t>
      </w:r>
      <w:r>
        <w:rPr>
          <w:rFonts w:cs="Times New Roman"/>
          <w:b w:val="0"/>
          <w:bCs w:val="0"/>
          <w:sz w:val="28"/>
          <w:szCs w:val="28"/>
        </w:rPr>
        <w:t>rak’ah</w:t>
      </w:r>
      <w:r>
        <w:rPr>
          <w:rFonts w:cs="Times New Roman"/>
          <w:b w:val="0"/>
          <w:bCs w:val="0"/>
          <w:i w:val="0"/>
          <w:iCs w:val="0"/>
          <w:sz w:val="28"/>
          <w:szCs w:val="28"/>
        </w:rPr>
        <w:t>, begin without pausing with: “</w:t>
      </w:r>
      <w:r>
        <w:rPr>
          <w:rFonts w:cs="Times New Roman"/>
          <w:b w:val="0"/>
          <w:bCs w:val="0"/>
          <w:sz w:val="28"/>
          <w:szCs w:val="28"/>
        </w:rPr>
        <w:t>Al-Hamdu Lillaahi Rabbil ‘Aalameen</w:t>
      </w:r>
      <w:r>
        <w:rPr>
          <w:rFonts w:cs="Times New Roman"/>
          <w:b w:val="0"/>
          <w:bCs w:val="0"/>
          <w:i w:val="0"/>
          <w:iCs w:val="0"/>
          <w:sz w:val="28"/>
          <w:szCs w:val="28"/>
        </w:rPr>
        <w:t>…” (</w:t>
      </w:r>
      <w:r>
        <w:rPr>
          <w:rFonts w:cs="Times New Roman"/>
          <w:b w:val="0"/>
          <w:bCs w:val="0"/>
          <w:sz w:val="28"/>
          <w:szCs w:val="28"/>
        </w:rPr>
        <w:t>Soorah Al-Faatihah</w:t>
      </w:r>
      <w:r>
        <w:rPr>
          <w:rFonts w:cs="Times New Roman"/>
          <w:b w:val="0"/>
          <w:bCs w:val="0"/>
          <w:i w:val="0"/>
          <w:iCs w:val="0"/>
          <w:sz w:val="28"/>
          <w:szCs w:val="28"/>
        </w:rPr>
        <w:t>), as the Prophet</w:t>
      </w:r>
      <w:r>
        <w:rPr>
          <w:rFonts w:ascii="Arial" w:hAnsi="Arial" w:cs="Arial"/>
          <w:b w:val="0"/>
          <w:bCs w:val="0"/>
          <w:i w:val="0"/>
          <w:iCs w:val="0"/>
          <w:sz w:val="28"/>
          <w:szCs w:val="28"/>
        </w:rPr>
        <w:t xml:space="preserve"> </w:t>
      </w:r>
      <w:r>
        <w:rPr>
          <w:rFonts w:ascii="AGA Arabesque" w:hAnsi="AGA Arabesque" w:cs="Arial"/>
          <w:b w:val="0"/>
          <w:bCs w:val="0"/>
          <w:i w:val="0"/>
          <w:iCs w:val="0"/>
          <w:sz w:val="36"/>
          <w:szCs w:val="36"/>
        </w:rPr>
        <w:t></w:t>
      </w:r>
      <w:r>
        <w:rPr>
          <w:rFonts w:ascii="Arial" w:hAnsi="Arial" w:cs="Arial"/>
          <w:b w:val="0"/>
          <w:bCs w:val="0"/>
          <w:i w:val="0"/>
          <w:iCs w:val="0"/>
          <w:sz w:val="28"/>
          <w:szCs w:val="28"/>
        </w:rPr>
        <w:t xml:space="preserve"> </w:t>
      </w:r>
      <w:r>
        <w:rPr>
          <w:rFonts w:cs="Times New Roman"/>
          <w:b w:val="0"/>
          <w:bCs w:val="0"/>
          <w:i w:val="0"/>
          <w:iCs w:val="0"/>
          <w:sz w:val="28"/>
          <w:szCs w:val="28"/>
        </w:rPr>
        <w:t xml:space="preserve">used to do this, as related by Muslim. </w:t>
      </w:r>
      <w:r>
        <w:rPr>
          <w:rFonts w:cs="Times New Roman"/>
          <w:b w:val="0"/>
          <w:bCs w:val="0"/>
          <w:sz w:val="28"/>
          <w:szCs w:val="28"/>
        </w:rPr>
        <w:t>Soorah Al-Faatihah</w:t>
      </w:r>
      <w:r>
        <w:rPr>
          <w:rFonts w:cs="Times New Roman"/>
          <w:b w:val="0"/>
          <w:bCs w:val="0"/>
          <w:i w:val="0"/>
          <w:iCs w:val="0"/>
          <w:sz w:val="28"/>
          <w:szCs w:val="28"/>
        </w:rPr>
        <w:t xml:space="preserve"> must be recited in every </w:t>
      </w:r>
      <w:r>
        <w:rPr>
          <w:rFonts w:cs="Times New Roman"/>
          <w:b w:val="0"/>
          <w:bCs w:val="0"/>
          <w:sz w:val="28"/>
          <w:szCs w:val="28"/>
        </w:rPr>
        <w:t>rak’ah</w:t>
      </w:r>
      <w:r>
        <w:rPr>
          <w:rFonts w:cs="Times New Roman"/>
          <w:b w:val="0"/>
          <w:bCs w:val="0"/>
          <w:i w:val="0"/>
          <w:iCs w:val="0"/>
          <w:sz w:val="28"/>
          <w:szCs w:val="28"/>
        </w:rPr>
        <w:t>, as this was ordered by the Prophet</w:t>
      </w:r>
      <w:r>
        <w:rPr>
          <w:rFonts w:ascii="Arial" w:hAnsi="Arial" w:cs="Arial"/>
          <w:b w:val="0"/>
          <w:bCs w:val="0"/>
          <w:i w:val="0"/>
          <w:iCs w:val="0"/>
          <w:sz w:val="28"/>
          <w:szCs w:val="28"/>
        </w:rPr>
        <w:t xml:space="preserve"> </w:t>
      </w:r>
      <w:r>
        <w:rPr>
          <w:rFonts w:ascii="AGA Arabesque" w:hAnsi="AGA Arabesque" w:cs="Arial"/>
          <w:b w:val="0"/>
          <w:bCs w:val="0"/>
          <w:i w:val="0"/>
          <w:iCs w:val="0"/>
          <w:sz w:val="36"/>
          <w:szCs w:val="36"/>
        </w:rPr>
        <w:t></w:t>
      </w:r>
      <w:r>
        <w:rPr>
          <w:rFonts w:ascii="Arial" w:hAnsi="Arial" w:cs="Arial"/>
          <w:b w:val="0"/>
          <w:bCs w:val="0"/>
          <w:i w:val="0"/>
          <w:iCs w:val="0"/>
          <w:sz w:val="28"/>
          <w:szCs w:val="28"/>
        </w:rPr>
        <w:t xml:space="preserve"> </w:t>
      </w:r>
      <w:r>
        <w:rPr>
          <w:rFonts w:cs="Times New Roman"/>
          <w:b w:val="0"/>
          <w:bCs w:val="0"/>
          <w:i w:val="0"/>
          <w:iCs w:val="0"/>
          <w:sz w:val="28"/>
          <w:szCs w:val="28"/>
        </w:rPr>
        <w:t xml:space="preserve">in a </w:t>
      </w:r>
      <w:r>
        <w:rPr>
          <w:rFonts w:cs="Times New Roman"/>
          <w:b w:val="0"/>
          <w:bCs w:val="0"/>
          <w:sz w:val="28"/>
          <w:szCs w:val="28"/>
        </w:rPr>
        <w:t>hadeeth</w:t>
      </w:r>
      <w:r>
        <w:rPr>
          <w:rFonts w:cs="Times New Roman"/>
          <w:b w:val="0"/>
          <w:bCs w:val="0"/>
          <w:i w:val="0"/>
          <w:iCs w:val="0"/>
          <w:sz w:val="28"/>
          <w:szCs w:val="28"/>
        </w:rPr>
        <w:t xml:space="preserve"> narrated by Ahmad.</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16. The First </w:t>
      </w:r>
      <w:r>
        <w:rPr>
          <w:rFonts w:cs="Times New Roman"/>
          <w:b w:val="0"/>
          <w:bCs w:val="0"/>
          <w:sz w:val="28"/>
          <w:szCs w:val="28"/>
        </w:rPr>
        <w:t>Tashahhud</w:t>
      </w:r>
      <w:r>
        <w:rPr>
          <w:rFonts w:cs="Times New Roman"/>
          <w:b w:val="0"/>
          <w:bCs w:val="0"/>
          <w:i w:val="0"/>
          <w:iCs w:val="0"/>
          <w:sz w:val="28"/>
          <w:szCs w:val="28"/>
        </w:rPr>
        <w:t xml:space="preserve"> (fig. 16): </w:t>
      </w:r>
    </w:p>
    <w:p w:rsidR="00787A8F" w:rsidRDefault="00CB7029" w:rsidP="00787A8F">
      <w:pPr>
        <w:pStyle w:val="a3"/>
        <w:spacing w:line="360" w:lineRule="auto"/>
        <w:jc w:val="left"/>
        <w:rPr>
          <w:rFonts w:cs="Times New Roman"/>
          <w:b w:val="0"/>
          <w:bCs w:val="0"/>
          <w:i w:val="0"/>
          <w:iCs w:val="0"/>
          <w:sz w:val="28"/>
          <w:szCs w:val="28"/>
        </w:rPr>
      </w:pPr>
      <w:r w:rsidRPr="00CB7029">
        <w:rPr>
          <w:rFonts w:cs="Times New Roman"/>
          <w:b w:val="0"/>
          <w:bCs w:val="0"/>
          <w:i w:val="0"/>
          <w:iCs w:val="0"/>
          <w:noProof/>
          <w:sz w:val="20"/>
          <w:szCs w:val="28"/>
          <w:lang w:val="ar-SA"/>
        </w:rPr>
        <w:pict>
          <v:shape id="_x0000_s1038" type="#_x0000_t202" style="position:absolute;margin-left:148.05pt;margin-top:20.4pt;width:127.65pt;height:157.95pt;z-index:251674624" filled="f" fillcolor="silver" strokecolor="silver" strokeweight="3pt">
            <v:stroke linestyle="thinThin"/>
            <v:textbox style="mso-next-textbox:#_x0000_s1038">
              <w:txbxContent>
                <w:p w:rsidR="002C232A" w:rsidRDefault="002C232A" w:rsidP="00787A8F">
                  <w:pPr>
                    <w:rPr>
                      <w:rtl/>
                    </w:rPr>
                  </w:pPr>
                  <w:r>
                    <w:rPr>
                      <w:rtl/>
                      <w:lang w:eastAsia="en-US"/>
                    </w:rPr>
                    <w:drawing>
                      <wp:inline distT="0" distB="0" distL="0" distR="0">
                        <wp:extent cx="1400175" cy="1876425"/>
                        <wp:effectExtent l="19050" t="0" r="9525" b="0"/>
                        <wp:docPr id="34" name="صورة 34" descr="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0006"/>
                                <pic:cNvPicPr>
                                  <a:picLocks noChangeAspect="1" noChangeArrowheads="1"/>
                                </pic:cNvPicPr>
                              </pic:nvPicPr>
                              <pic:blipFill>
                                <a:blip r:embed="rId31">
                                  <a:lum bright="12000"/>
                                </a:blip>
                                <a:srcRect/>
                                <a:stretch>
                                  <a:fillRect/>
                                </a:stretch>
                              </pic:blipFill>
                              <pic:spPr bwMode="auto">
                                <a:xfrm>
                                  <a:off x="0" y="0"/>
                                  <a:ext cx="1400175" cy="1876425"/>
                                </a:xfrm>
                                <a:prstGeom prst="rect">
                                  <a:avLst/>
                                </a:prstGeom>
                                <a:noFill/>
                                <a:ln w="9525">
                                  <a:noFill/>
                                  <a:miter lim="800000"/>
                                  <a:headEnd/>
                                  <a:tailEnd/>
                                </a:ln>
                              </pic:spPr>
                            </pic:pic>
                          </a:graphicData>
                        </a:graphic>
                      </wp:inline>
                    </w:drawing>
                  </w:r>
                </w:p>
              </w:txbxContent>
            </v:textbox>
            <w10:wrap anchorx="page"/>
          </v:shape>
        </w:pict>
      </w: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rPr>
          <w:rFonts w:cs="Times New Roman"/>
          <w:b w:val="0"/>
          <w:bCs w:val="0"/>
          <w:i w:val="0"/>
          <w:iCs w:val="0"/>
          <w:sz w:val="20"/>
        </w:rPr>
      </w:pPr>
      <w:r>
        <w:rPr>
          <w:rFonts w:cs="Times New Roman"/>
          <w:b w:val="0"/>
          <w:bCs w:val="0"/>
          <w:i w:val="0"/>
          <w:iCs w:val="0"/>
          <w:sz w:val="20"/>
        </w:rPr>
        <w:t>(fig. 16)</w:t>
      </w:r>
    </w:p>
    <w:p w:rsidR="00787A8F" w:rsidRDefault="00787A8F" w:rsidP="00787A8F">
      <w:pPr>
        <w:pStyle w:val="a3"/>
        <w:spacing w:line="360" w:lineRule="auto"/>
        <w:jc w:val="left"/>
        <w:rPr>
          <w:rFonts w:cs="Times New Roman"/>
          <w:b w:val="0"/>
          <w:bCs w:val="0"/>
          <w:i w:val="0"/>
          <w:iCs w:val="0"/>
          <w:sz w:val="20"/>
        </w:rPr>
      </w:pP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After completing the second </w:t>
      </w:r>
      <w:r>
        <w:rPr>
          <w:rFonts w:cs="Times New Roman"/>
          <w:b w:val="0"/>
          <w:bCs w:val="0"/>
          <w:sz w:val="28"/>
          <w:szCs w:val="28"/>
        </w:rPr>
        <w:t>rak’ah</w:t>
      </w:r>
      <w:r>
        <w:rPr>
          <w:rFonts w:cs="Times New Roman"/>
          <w:b w:val="0"/>
          <w:bCs w:val="0"/>
          <w:i w:val="0"/>
          <w:iCs w:val="0"/>
          <w:sz w:val="28"/>
          <w:szCs w:val="28"/>
        </w:rPr>
        <w:t>, you should remain sitting, resting on your left foot, with your right foot upright, as reported by Abu Dawood. Place your right palm on the right thigh and your left hand on the left thigh, as narrated by Muslim. Spread the fingers of</w:t>
      </w:r>
      <w:r>
        <w:rPr>
          <w:rFonts w:ascii="Arial" w:hAnsi="Arial" w:cs="Arial"/>
          <w:b w:val="0"/>
          <w:bCs w:val="0"/>
          <w:i w:val="0"/>
          <w:iCs w:val="0"/>
          <w:sz w:val="28"/>
          <w:szCs w:val="28"/>
        </w:rPr>
        <w:t xml:space="preserve"> </w:t>
      </w:r>
      <w:r>
        <w:rPr>
          <w:rFonts w:cs="Times New Roman"/>
          <w:b w:val="0"/>
          <w:bCs w:val="0"/>
          <w:i w:val="0"/>
          <w:iCs w:val="0"/>
          <w:sz w:val="28"/>
          <w:szCs w:val="28"/>
        </w:rPr>
        <w:t>the left hand and clench the fingers of the right, and point with the forefinger towards</w:t>
      </w:r>
      <w:r>
        <w:rPr>
          <w:rFonts w:ascii="Arial" w:hAnsi="Arial" w:cs="Arial"/>
          <w:b w:val="0"/>
          <w:bCs w:val="0"/>
          <w:i w:val="0"/>
          <w:iCs w:val="0"/>
          <w:sz w:val="28"/>
          <w:szCs w:val="28"/>
        </w:rPr>
        <w:t xml:space="preserve"> </w:t>
      </w:r>
      <w:r>
        <w:rPr>
          <w:rFonts w:cs="Times New Roman"/>
          <w:b w:val="0"/>
          <w:bCs w:val="0"/>
          <w:i w:val="0"/>
          <w:iCs w:val="0"/>
          <w:sz w:val="28"/>
          <w:szCs w:val="28"/>
        </w:rPr>
        <w:t xml:space="preserve">the </w:t>
      </w:r>
      <w:r>
        <w:rPr>
          <w:rFonts w:cs="Times New Roman"/>
          <w:b w:val="0"/>
          <w:bCs w:val="0"/>
          <w:sz w:val="28"/>
          <w:szCs w:val="28"/>
        </w:rPr>
        <w:t>Qiblah</w:t>
      </w:r>
      <w:r>
        <w:rPr>
          <w:rFonts w:cs="Times New Roman"/>
          <w:b w:val="0"/>
          <w:bCs w:val="0"/>
          <w:i w:val="0"/>
          <w:iCs w:val="0"/>
          <w:sz w:val="28"/>
          <w:szCs w:val="28"/>
        </w:rPr>
        <w:t xml:space="preserve"> (Makkah) and fix your eyes on it, as narrated by Muslim. It was the practice of the Prophet </w:t>
      </w:r>
      <w:r>
        <w:rPr>
          <w:rFonts w:ascii="AGA Arabesque" w:hAnsi="AGA Arabesque" w:cs="Times New Roman"/>
          <w:b w:val="0"/>
          <w:bCs w:val="0"/>
          <w:i w:val="0"/>
          <w:iCs w:val="0"/>
          <w:sz w:val="36"/>
          <w:szCs w:val="36"/>
        </w:rPr>
        <w:t></w:t>
      </w:r>
      <w:r>
        <w:rPr>
          <w:rFonts w:cs="Times New Roman"/>
          <w:b w:val="0"/>
          <w:bCs w:val="0"/>
          <w:i w:val="0"/>
          <w:iCs w:val="0"/>
          <w:sz w:val="28"/>
          <w:szCs w:val="28"/>
        </w:rPr>
        <w:t xml:space="preserve"> to move his finger, with an up and down motion, throughout the </w:t>
      </w:r>
      <w:r>
        <w:rPr>
          <w:rFonts w:cs="Times New Roman"/>
          <w:b w:val="0"/>
          <w:bCs w:val="0"/>
          <w:sz w:val="28"/>
          <w:szCs w:val="28"/>
        </w:rPr>
        <w:t>tashahhud</w:t>
      </w:r>
      <w:r>
        <w:rPr>
          <w:rFonts w:cs="Times New Roman"/>
          <w:b w:val="0"/>
          <w:bCs w:val="0"/>
          <w:i w:val="0"/>
          <w:iCs w:val="0"/>
          <w:sz w:val="28"/>
          <w:szCs w:val="28"/>
        </w:rPr>
        <w:t xml:space="preserve">, according to Ahmad. Whilst moving the forefinger of the right hand, say: </w:t>
      </w: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rPr>
          <w:rFonts w:cs="Times New Roman"/>
          <w:sz w:val="28"/>
          <w:szCs w:val="28"/>
        </w:rPr>
      </w:pPr>
      <w:r>
        <w:rPr>
          <w:rFonts w:cs="Times New Roman"/>
          <w:i w:val="0"/>
          <w:iCs w:val="0"/>
          <w:sz w:val="28"/>
          <w:szCs w:val="28"/>
        </w:rPr>
        <w:t>“</w:t>
      </w:r>
      <w:r>
        <w:rPr>
          <w:rFonts w:cs="Times New Roman"/>
          <w:sz w:val="28"/>
          <w:szCs w:val="28"/>
        </w:rPr>
        <w:t xml:space="preserve">At-Tahiyyaatu Lillaahi Was-Salawaatu Wat-Tayyibaat, As-Salaamu </w:t>
      </w:r>
    </w:p>
    <w:p w:rsidR="00787A8F" w:rsidRDefault="00787A8F" w:rsidP="00787A8F">
      <w:pPr>
        <w:pStyle w:val="a3"/>
        <w:spacing w:line="360" w:lineRule="auto"/>
        <w:rPr>
          <w:rFonts w:cs="Times New Roman"/>
          <w:i w:val="0"/>
          <w:iCs w:val="0"/>
          <w:sz w:val="28"/>
          <w:szCs w:val="28"/>
        </w:rPr>
      </w:pPr>
      <w:r>
        <w:rPr>
          <w:rFonts w:cs="Times New Roman"/>
          <w:sz w:val="28"/>
          <w:szCs w:val="28"/>
        </w:rPr>
        <w:t>‘Alan-Nabeeyi Wa Rahmatullaahi Wa Barakaatuh, As-Salaamu ‘Alainaa Wa ‘Alaa ‘Ibaadillaahis-Saaliheen. Ash-hadu Allaa Ilaaha Illallaah, Wa Ash-hadu Anna Muhammadan ‘Abduhu Wa Rasooluh.</w:t>
      </w:r>
      <w:r>
        <w:rPr>
          <w:rFonts w:cs="Times New Roman"/>
          <w:i w:val="0"/>
          <w:iCs w:val="0"/>
          <w:sz w:val="28"/>
          <w:szCs w:val="28"/>
        </w:rPr>
        <w:t>”</w:t>
      </w:r>
    </w:p>
    <w:p w:rsidR="00787A8F" w:rsidRDefault="00787A8F" w:rsidP="00787A8F">
      <w:pPr>
        <w:pStyle w:val="a3"/>
        <w:spacing w:line="360" w:lineRule="auto"/>
        <w:jc w:val="left"/>
        <w:rPr>
          <w:rFonts w:ascii="Arial" w:hAnsi="Arial" w:cs="Arial"/>
          <w:b w:val="0"/>
          <w:bCs w:val="0"/>
          <w:i w:val="0"/>
          <w:iCs w:val="0"/>
          <w:sz w:val="28"/>
          <w:szCs w:val="28"/>
        </w:rPr>
      </w:pPr>
    </w:p>
    <w:p w:rsidR="006E43A5"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That is, All salutations, prayers and pure words be to Allaah, peace be upon the Prophet and the Mercy of Allaah and His Blessings. Peace be upon us and upon the righteous slaves of Allaah, I testify that none is worthy of worship except Allaah and that Muhammad is His slave and His Messenger. - This was the</w:t>
      </w:r>
      <w:r>
        <w:rPr>
          <w:rFonts w:ascii="Arial" w:hAnsi="Arial" w:cs="Arial"/>
          <w:b w:val="0"/>
          <w:bCs w:val="0"/>
          <w:i w:val="0"/>
          <w:iCs w:val="0"/>
          <w:sz w:val="28"/>
          <w:szCs w:val="28"/>
        </w:rPr>
        <w:t xml:space="preserve"> </w:t>
      </w:r>
      <w:r>
        <w:rPr>
          <w:rFonts w:cs="Times New Roman"/>
          <w:b w:val="0"/>
          <w:bCs w:val="0"/>
          <w:sz w:val="28"/>
          <w:szCs w:val="28"/>
        </w:rPr>
        <w:t>tashahhud</w:t>
      </w:r>
      <w:r>
        <w:rPr>
          <w:rFonts w:cs="Times New Roman"/>
          <w:b w:val="0"/>
          <w:bCs w:val="0"/>
          <w:i w:val="0"/>
          <w:iCs w:val="0"/>
          <w:sz w:val="28"/>
          <w:szCs w:val="28"/>
        </w:rPr>
        <w:t xml:space="preserve"> taught by the Prophet</w:t>
      </w:r>
      <w:r>
        <w:rPr>
          <w:rFonts w:ascii="Arial" w:hAnsi="Arial" w:cs="Arial"/>
          <w:b w:val="0"/>
          <w:bCs w:val="0"/>
          <w:i w:val="0"/>
          <w:iCs w:val="0"/>
          <w:sz w:val="28"/>
          <w:szCs w:val="28"/>
        </w:rPr>
        <w:t xml:space="preserve"> </w:t>
      </w:r>
      <w:r>
        <w:rPr>
          <w:rFonts w:ascii="AGA Arabesque" w:hAnsi="AGA Arabesque" w:cs="Arial"/>
          <w:b w:val="0"/>
          <w:bCs w:val="0"/>
          <w:i w:val="0"/>
          <w:iCs w:val="0"/>
          <w:sz w:val="36"/>
          <w:szCs w:val="36"/>
        </w:rPr>
        <w:t></w:t>
      </w:r>
      <w:r>
        <w:rPr>
          <w:rFonts w:ascii="Arial" w:hAnsi="Arial" w:cs="Arial"/>
          <w:b w:val="0"/>
          <w:bCs w:val="0"/>
          <w:i w:val="0"/>
          <w:iCs w:val="0"/>
          <w:sz w:val="28"/>
          <w:szCs w:val="28"/>
        </w:rPr>
        <w:t xml:space="preserve"> </w:t>
      </w:r>
      <w:r>
        <w:rPr>
          <w:rFonts w:cs="Times New Roman"/>
          <w:b w:val="0"/>
          <w:bCs w:val="0"/>
          <w:i w:val="0"/>
          <w:iCs w:val="0"/>
          <w:sz w:val="28"/>
          <w:szCs w:val="28"/>
        </w:rPr>
        <w:t xml:space="preserve">to his Companion, Ibn Mas’ood </w:t>
      </w:r>
      <w:r>
        <w:rPr>
          <w:rFonts w:ascii="AGA Arabesque" w:hAnsi="AGA Arabesque" w:cs="Times New Roman"/>
          <w:b w:val="0"/>
          <w:bCs w:val="0"/>
          <w:i w:val="0"/>
          <w:iCs w:val="0"/>
          <w:sz w:val="36"/>
          <w:szCs w:val="36"/>
        </w:rPr>
        <w:t></w:t>
      </w:r>
      <w:r>
        <w:rPr>
          <w:rFonts w:cs="Times New Roman"/>
          <w:b w:val="0"/>
          <w:bCs w:val="0"/>
          <w:i w:val="0"/>
          <w:iCs w:val="0"/>
          <w:sz w:val="28"/>
          <w:szCs w:val="28"/>
        </w:rPr>
        <w:t>, as reported by Al-Bukhaari and</w:t>
      </w:r>
      <w:r>
        <w:rPr>
          <w:rFonts w:ascii="Arial" w:hAnsi="Arial" w:cs="Arial"/>
          <w:b w:val="0"/>
          <w:bCs w:val="0"/>
          <w:i w:val="0"/>
          <w:iCs w:val="0"/>
          <w:sz w:val="28"/>
          <w:szCs w:val="28"/>
        </w:rPr>
        <w:t xml:space="preserve"> Muslim. </w:t>
      </w:r>
      <w:r>
        <w:rPr>
          <w:rFonts w:cs="Times New Roman"/>
          <w:b w:val="0"/>
          <w:bCs w:val="0"/>
          <w:i w:val="0"/>
          <w:iCs w:val="0"/>
          <w:sz w:val="28"/>
          <w:szCs w:val="28"/>
        </w:rPr>
        <w:t>The words: “</w:t>
      </w:r>
      <w:r>
        <w:rPr>
          <w:rFonts w:cs="Times New Roman"/>
          <w:b w:val="0"/>
          <w:bCs w:val="0"/>
          <w:sz w:val="28"/>
          <w:szCs w:val="28"/>
        </w:rPr>
        <w:t>As-Salaamu ‘Alan-Nabeeyi</w:t>
      </w:r>
      <w:r>
        <w:rPr>
          <w:rFonts w:cs="Times New Roman"/>
          <w:b w:val="0"/>
          <w:bCs w:val="0"/>
          <w:i w:val="0"/>
          <w:iCs w:val="0"/>
          <w:sz w:val="28"/>
          <w:szCs w:val="28"/>
        </w:rPr>
        <w:t>,” (peace be upon the Prophet) were used by all of the Companions</w:t>
      </w:r>
      <w:r>
        <w:rPr>
          <w:rFonts w:ascii="Arial" w:hAnsi="Arial" w:cs="Arial"/>
          <w:b w:val="0"/>
          <w:bCs w:val="0"/>
          <w:i w:val="0"/>
          <w:iCs w:val="0"/>
          <w:sz w:val="28"/>
          <w:szCs w:val="28"/>
        </w:rPr>
        <w:t xml:space="preserve"> </w:t>
      </w:r>
      <w:r>
        <w:rPr>
          <w:rFonts w:ascii="AGA Arabesque" w:hAnsi="AGA Arabesque" w:cs="Arial"/>
          <w:b w:val="0"/>
          <w:bCs w:val="0"/>
          <w:i w:val="0"/>
          <w:iCs w:val="0"/>
          <w:sz w:val="36"/>
          <w:szCs w:val="36"/>
        </w:rPr>
        <w:t></w:t>
      </w:r>
      <w:r>
        <w:rPr>
          <w:rFonts w:ascii="Arial" w:hAnsi="Arial" w:cs="Arial"/>
          <w:b w:val="0"/>
          <w:bCs w:val="0"/>
          <w:i w:val="0"/>
          <w:iCs w:val="0"/>
          <w:sz w:val="28"/>
          <w:szCs w:val="28"/>
        </w:rPr>
        <w:t xml:space="preserve"> </w:t>
      </w:r>
      <w:r>
        <w:rPr>
          <w:rFonts w:cs="Times New Roman"/>
          <w:b w:val="0"/>
          <w:bCs w:val="0"/>
          <w:i w:val="0"/>
          <w:iCs w:val="0"/>
          <w:sz w:val="28"/>
          <w:szCs w:val="28"/>
        </w:rPr>
        <w:t>after his death, as opposed to the words: “</w:t>
      </w:r>
      <w:r>
        <w:rPr>
          <w:rFonts w:cs="Times New Roman"/>
          <w:b w:val="0"/>
          <w:bCs w:val="0"/>
          <w:sz w:val="28"/>
          <w:szCs w:val="28"/>
        </w:rPr>
        <w:t>As-Salaamu ‘Alaika Ayyuhan-Nabeeyu</w:t>
      </w:r>
      <w:r>
        <w:rPr>
          <w:rFonts w:cs="Times New Roman"/>
          <w:b w:val="0"/>
          <w:bCs w:val="0"/>
          <w:i w:val="0"/>
          <w:iCs w:val="0"/>
          <w:sz w:val="28"/>
          <w:szCs w:val="28"/>
        </w:rPr>
        <w:t xml:space="preserve">” (peace be upon you, oh, Prophet!), used by the </w:t>
      </w:r>
    </w:p>
    <w:p w:rsidR="006E43A5" w:rsidRDefault="006E43A5" w:rsidP="00787A8F">
      <w:pPr>
        <w:pStyle w:val="a3"/>
        <w:spacing w:line="360" w:lineRule="auto"/>
        <w:jc w:val="left"/>
        <w:rPr>
          <w:rFonts w:cs="Times New Roman"/>
          <w:b w:val="0"/>
          <w:bCs w:val="0"/>
          <w:i w:val="0"/>
          <w:iCs w:val="0"/>
          <w:sz w:val="28"/>
          <w:szCs w:val="28"/>
        </w:rPr>
      </w:pPr>
    </w:p>
    <w:p w:rsidR="006E43A5" w:rsidRDefault="006E43A5" w:rsidP="00787A8F">
      <w:pPr>
        <w:pStyle w:val="a3"/>
        <w:spacing w:line="360" w:lineRule="auto"/>
        <w:jc w:val="left"/>
        <w:rPr>
          <w:rFonts w:cs="Times New Roman"/>
          <w:b w:val="0"/>
          <w:bCs w:val="0"/>
          <w:i w:val="0"/>
          <w:iCs w:val="0"/>
          <w:sz w:val="28"/>
          <w:szCs w:val="28"/>
        </w:rPr>
      </w:pPr>
    </w:p>
    <w:p w:rsidR="006E43A5" w:rsidRDefault="006E43A5" w:rsidP="00787A8F">
      <w:pPr>
        <w:pStyle w:val="a3"/>
        <w:spacing w:line="360" w:lineRule="auto"/>
        <w:jc w:val="left"/>
        <w:rPr>
          <w:rFonts w:cs="Times New Roman"/>
          <w:b w:val="0"/>
          <w:bCs w:val="0"/>
          <w:i w:val="0"/>
          <w:iCs w:val="0"/>
          <w:sz w:val="28"/>
          <w:szCs w:val="28"/>
        </w:rPr>
      </w:pPr>
    </w:p>
    <w:p w:rsidR="006E43A5" w:rsidRDefault="006E43A5" w:rsidP="00787A8F">
      <w:pPr>
        <w:pStyle w:val="a3"/>
        <w:spacing w:line="360" w:lineRule="auto"/>
        <w:jc w:val="left"/>
        <w:rPr>
          <w:rFonts w:cs="Times New Roman"/>
          <w:b w:val="0"/>
          <w:bCs w:val="0"/>
          <w:i w:val="0"/>
          <w:iCs w:val="0"/>
          <w:sz w:val="28"/>
          <w:szCs w:val="28"/>
        </w:rPr>
      </w:pPr>
    </w:p>
    <w:p w:rsidR="006E43A5" w:rsidRDefault="006E43A5"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Companions</w:t>
      </w:r>
      <w:r>
        <w:rPr>
          <w:rFonts w:ascii="Arial" w:hAnsi="Arial" w:cs="Arial"/>
          <w:b w:val="0"/>
          <w:bCs w:val="0"/>
          <w:i w:val="0"/>
          <w:iCs w:val="0"/>
          <w:sz w:val="28"/>
          <w:szCs w:val="28"/>
        </w:rPr>
        <w:t xml:space="preserve"> </w:t>
      </w:r>
      <w:r>
        <w:rPr>
          <w:rFonts w:ascii="AGA Arabesque" w:hAnsi="AGA Arabesque" w:cs="Arial"/>
          <w:b w:val="0"/>
          <w:bCs w:val="0"/>
          <w:i w:val="0"/>
          <w:iCs w:val="0"/>
          <w:sz w:val="36"/>
          <w:szCs w:val="36"/>
        </w:rPr>
        <w:t></w:t>
      </w:r>
      <w:r>
        <w:rPr>
          <w:rFonts w:ascii="Arial" w:hAnsi="Arial" w:cs="Arial"/>
          <w:b w:val="0"/>
          <w:bCs w:val="0"/>
          <w:i w:val="0"/>
          <w:iCs w:val="0"/>
          <w:sz w:val="28"/>
          <w:szCs w:val="28"/>
        </w:rPr>
        <w:t xml:space="preserve"> </w:t>
      </w:r>
      <w:r>
        <w:rPr>
          <w:rFonts w:cs="Times New Roman"/>
          <w:b w:val="0"/>
          <w:bCs w:val="0"/>
          <w:i w:val="0"/>
          <w:iCs w:val="0"/>
          <w:sz w:val="28"/>
          <w:szCs w:val="28"/>
        </w:rPr>
        <w:t xml:space="preserve">during his lifetime. This is confirmed by the </w:t>
      </w:r>
      <w:r>
        <w:rPr>
          <w:rFonts w:cs="Times New Roman"/>
          <w:b w:val="0"/>
          <w:bCs w:val="0"/>
          <w:sz w:val="28"/>
          <w:szCs w:val="28"/>
        </w:rPr>
        <w:t>hadeeth</w:t>
      </w:r>
      <w:r>
        <w:rPr>
          <w:rFonts w:cs="Times New Roman"/>
          <w:b w:val="0"/>
          <w:bCs w:val="0"/>
          <w:i w:val="0"/>
          <w:iCs w:val="0"/>
          <w:sz w:val="28"/>
          <w:szCs w:val="28"/>
        </w:rPr>
        <w:t xml:space="preserve"> of Al-Bukhaari and Muslim.   </w:t>
      </w:r>
    </w:p>
    <w:p w:rsidR="00787A8F" w:rsidRDefault="00787A8F" w:rsidP="00787A8F">
      <w:pPr>
        <w:pStyle w:val="a3"/>
        <w:spacing w:line="360" w:lineRule="auto"/>
        <w:jc w:val="left"/>
        <w:rPr>
          <w:rFonts w:ascii="Arial" w:hAnsi="Arial" w:cs="Arial"/>
          <w:b w:val="0"/>
          <w:bCs w:val="0"/>
          <w:i w:val="0"/>
          <w:iCs w:val="0"/>
          <w:sz w:val="28"/>
          <w:szCs w:val="28"/>
        </w:rPr>
      </w:pPr>
      <w:r>
        <w:rPr>
          <w:rFonts w:cs="Times New Roman"/>
          <w:b w:val="0"/>
          <w:bCs w:val="0"/>
          <w:i w:val="0"/>
          <w:iCs w:val="0"/>
          <w:sz w:val="28"/>
          <w:szCs w:val="28"/>
        </w:rPr>
        <w:t>Sending Prayers on the Prophet</w:t>
      </w:r>
      <w:r>
        <w:rPr>
          <w:rFonts w:ascii="Arial" w:hAnsi="Arial" w:cs="Arial"/>
          <w:b w:val="0"/>
          <w:bCs w:val="0"/>
          <w:i w:val="0"/>
          <w:iCs w:val="0"/>
          <w:sz w:val="28"/>
          <w:szCs w:val="28"/>
        </w:rPr>
        <w:t xml:space="preserve"> </w:t>
      </w:r>
      <w:r>
        <w:rPr>
          <w:rFonts w:ascii="AGA Arabesque" w:hAnsi="AGA Arabesque" w:cs="Arial"/>
          <w:b w:val="0"/>
          <w:bCs w:val="0"/>
          <w:i w:val="0"/>
          <w:iCs w:val="0"/>
          <w:sz w:val="36"/>
          <w:szCs w:val="36"/>
        </w:rPr>
        <w:t></w:t>
      </w:r>
      <w:r>
        <w:rPr>
          <w:rFonts w:cs="Times New Roman"/>
          <w:b w:val="0"/>
          <w:bCs w:val="0"/>
          <w:i w:val="0"/>
          <w:iCs w:val="0"/>
          <w:sz w:val="28"/>
          <w:szCs w:val="28"/>
        </w:rPr>
        <w:t xml:space="preserve">: </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Contrary to what is commonly written, the Prophet</w:t>
      </w:r>
      <w:r>
        <w:rPr>
          <w:rFonts w:ascii="Arial" w:hAnsi="Arial" w:cs="Arial"/>
          <w:b w:val="0"/>
          <w:bCs w:val="0"/>
          <w:i w:val="0"/>
          <w:iCs w:val="0"/>
          <w:sz w:val="28"/>
          <w:szCs w:val="28"/>
        </w:rPr>
        <w:t xml:space="preserve"> </w:t>
      </w:r>
      <w:r>
        <w:rPr>
          <w:rFonts w:ascii="AGA Arabesque" w:hAnsi="AGA Arabesque" w:cs="Arial"/>
          <w:b w:val="0"/>
          <w:bCs w:val="0"/>
          <w:i w:val="0"/>
          <w:iCs w:val="0"/>
          <w:sz w:val="36"/>
          <w:szCs w:val="36"/>
        </w:rPr>
        <w:t></w:t>
      </w:r>
      <w:r>
        <w:rPr>
          <w:rFonts w:ascii="Arial" w:hAnsi="Arial" w:cs="Arial"/>
          <w:b w:val="0"/>
          <w:bCs w:val="0"/>
          <w:i w:val="0"/>
          <w:iCs w:val="0"/>
          <w:sz w:val="28"/>
          <w:szCs w:val="28"/>
        </w:rPr>
        <w:t xml:space="preserve"> </w:t>
      </w:r>
      <w:r>
        <w:rPr>
          <w:rFonts w:cs="Times New Roman"/>
          <w:b w:val="0"/>
          <w:bCs w:val="0"/>
          <w:i w:val="0"/>
          <w:iCs w:val="0"/>
          <w:sz w:val="28"/>
          <w:szCs w:val="28"/>
        </w:rPr>
        <w:t xml:space="preserve">used to send prayers on himself in the first </w:t>
      </w:r>
      <w:r>
        <w:rPr>
          <w:rFonts w:cs="Times New Roman"/>
          <w:b w:val="0"/>
          <w:bCs w:val="0"/>
          <w:sz w:val="28"/>
          <w:szCs w:val="28"/>
        </w:rPr>
        <w:t>tashahhud</w:t>
      </w:r>
      <w:r>
        <w:rPr>
          <w:rFonts w:cs="Times New Roman"/>
          <w:b w:val="0"/>
          <w:bCs w:val="0"/>
          <w:i w:val="0"/>
          <w:iCs w:val="0"/>
          <w:sz w:val="28"/>
          <w:szCs w:val="28"/>
        </w:rPr>
        <w:t xml:space="preserve"> as well as the second, as reported by An-Nasaa`i. There is no proof that it should only be said in the second </w:t>
      </w:r>
      <w:r>
        <w:rPr>
          <w:rFonts w:cs="Times New Roman"/>
          <w:b w:val="0"/>
          <w:bCs w:val="0"/>
          <w:sz w:val="28"/>
          <w:szCs w:val="28"/>
        </w:rPr>
        <w:t>tashahhud</w:t>
      </w:r>
      <w:r>
        <w:rPr>
          <w:rFonts w:cs="Times New Roman"/>
          <w:b w:val="0"/>
          <w:bCs w:val="0"/>
          <w:i w:val="0"/>
          <w:iCs w:val="0"/>
          <w:sz w:val="28"/>
          <w:szCs w:val="28"/>
        </w:rPr>
        <w:t xml:space="preserve">. You should say, after saying: “I testify that none is worthy of worship except Allaah…” etc.: </w:t>
      </w:r>
    </w:p>
    <w:p w:rsidR="006E43A5" w:rsidRDefault="006E43A5" w:rsidP="00787A8F">
      <w:pPr>
        <w:pStyle w:val="a3"/>
        <w:spacing w:line="360" w:lineRule="auto"/>
        <w:rPr>
          <w:rFonts w:cs="Times New Roman"/>
          <w:i w:val="0"/>
          <w:iCs w:val="0"/>
          <w:sz w:val="28"/>
          <w:szCs w:val="28"/>
        </w:rPr>
      </w:pPr>
    </w:p>
    <w:p w:rsidR="006E43A5" w:rsidRDefault="006E43A5" w:rsidP="00787A8F">
      <w:pPr>
        <w:pStyle w:val="a3"/>
        <w:spacing w:line="360" w:lineRule="auto"/>
        <w:rPr>
          <w:rFonts w:cs="Times New Roman"/>
          <w:i w:val="0"/>
          <w:iCs w:val="0"/>
          <w:sz w:val="28"/>
          <w:szCs w:val="28"/>
        </w:rPr>
      </w:pPr>
    </w:p>
    <w:p w:rsidR="00787A8F" w:rsidRDefault="00787A8F" w:rsidP="00787A8F">
      <w:pPr>
        <w:pStyle w:val="a3"/>
        <w:spacing w:line="360" w:lineRule="auto"/>
        <w:rPr>
          <w:rFonts w:cs="Times New Roman"/>
          <w:i w:val="0"/>
          <w:iCs w:val="0"/>
          <w:sz w:val="28"/>
          <w:szCs w:val="28"/>
        </w:rPr>
      </w:pPr>
      <w:r>
        <w:rPr>
          <w:rFonts w:cs="Times New Roman"/>
          <w:i w:val="0"/>
          <w:iCs w:val="0"/>
          <w:sz w:val="28"/>
          <w:szCs w:val="28"/>
        </w:rPr>
        <w:t>“</w:t>
      </w:r>
      <w:r>
        <w:rPr>
          <w:rFonts w:cs="Times New Roman"/>
          <w:sz w:val="28"/>
          <w:szCs w:val="28"/>
        </w:rPr>
        <w:t>Allaahumma Salli ‘Alaa Muhammadin Wa ‘Alaa Aali Muhammadin Kamaa Sallaaita ‘Alaa Ibraaheema Innaka Hameedum-Majeed. Wa Baarik ‘Alaa Muhammadin Wa ‘Alaa Aali Muhammadin Kamaa Baarakta ‘Alaa Aali Ibraaheema Innaka Hameedum-Majeed</w:t>
      </w:r>
      <w:r>
        <w:rPr>
          <w:rFonts w:cs="Times New Roman"/>
          <w:i w:val="0"/>
          <w:iCs w:val="0"/>
          <w:sz w:val="28"/>
          <w:szCs w:val="28"/>
        </w:rPr>
        <w:t>.”</w:t>
      </w:r>
    </w:p>
    <w:p w:rsidR="00787A8F" w:rsidRDefault="00787A8F" w:rsidP="00787A8F">
      <w:pPr>
        <w:pStyle w:val="a3"/>
        <w:spacing w:line="360" w:lineRule="auto"/>
        <w:jc w:val="left"/>
        <w:rPr>
          <w:rFonts w:ascii="Arial" w:hAnsi="Arial" w:cs="Arial"/>
          <w:b w:val="0"/>
          <w:bCs w:val="0"/>
          <w:i w:val="0"/>
          <w:iCs w:val="0"/>
          <w:sz w:val="28"/>
          <w:szCs w:val="28"/>
        </w:rPr>
      </w:pPr>
    </w:p>
    <w:p w:rsidR="006E43A5" w:rsidRDefault="006E43A5" w:rsidP="00787A8F">
      <w:pPr>
        <w:pStyle w:val="a3"/>
        <w:spacing w:line="360" w:lineRule="auto"/>
        <w:jc w:val="left"/>
        <w:rPr>
          <w:rFonts w:cs="Times New Roman"/>
          <w:b w:val="0"/>
          <w:bCs w:val="0"/>
          <w:i w:val="0"/>
          <w:iCs w:val="0"/>
          <w:sz w:val="28"/>
          <w:szCs w:val="28"/>
        </w:rPr>
      </w:pPr>
    </w:p>
    <w:p w:rsidR="006E43A5" w:rsidRDefault="006E43A5" w:rsidP="00787A8F">
      <w:pPr>
        <w:pStyle w:val="a3"/>
        <w:spacing w:line="360" w:lineRule="auto"/>
        <w:jc w:val="left"/>
        <w:rPr>
          <w:rFonts w:cs="Times New Roman"/>
          <w:b w:val="0"/>
          <w:bCs w:val="0"/>
          <w:i w:val="0"/>
          <w:iCs w:val="0"/>
          <w:sz w:val="28"/>
          <w:szCs w:val="28"/>
        </w:rPr>
      </w:pPr>
    </w:p>
    <w:p w:rsidR="006E43A5" w:rsidRDefault="006E43A5" w:rsidP="00787A8F">
      <w:pPr>
        <w:pStyle w:val="a3"/>
        <w:spacing w:line="360" w:lineRule="auto"/>
        <w:jc w:val="left"/>
        <w:rPr>
          <w:rFonts w:cs="Times New Roman"/>
          <w:b w:val="0"/>
          <w:bCs w:val="0"/>
          <w:i w:val="0"/>
          <w:iCs w:val="0"/>
          <w:sz w:val="28"/>
          <w:szCs w:val="28"/>
        </w:rPr>
      </w:pPr>
    </w:p>
    <w:p w:rsidR="006E43A5" w:rsidRDefault="006E43A5"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which means: Oh, Allaah! Send prayers on Muhammad and on the family of Muhammad, as You sent prayers on Ibraaheem; verily You are Worthy of Praise, Full of Glory. And send blessings on Muhammad and on the family </w:t>
      </w:r>
      <w:r>
        <w:rPr>
          <w:rFonts w:cs="Times New Roman"/>
          <w:b w:val="0"/>
          <w:bCs w:val="0"/>
          <w:i w:val="0"/>
          <w:iCs w:val="0"/>
          <w:sz w:val="28"/>
          <w:szCs w:val="28"/>
        </w:rPr>
        <w:lastRenderedPageBreak/>
        <w:t xml:space="preserve">of Muhammad, as you sent blessings on the family of Ibraaheem; verily You are Worthy of Praise, Full of Glory. This was narrated by Ahmad. </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17. The </w:t>
      </w:r>
      <w:r>
        <w:rPr>
          <w:rFonts w:cs="Times New Roman"/>
          <w:b w:val="0"/>
          <w:bCs w:val="0"/>
          <w:sz w:val="28"/>
          <w:szCs w:val="28"/>
        </w:rPr>
        <w:t>Tasleem</w:t>
      </w:r>
      <w:r>
        <w:rPr>
          <w:rFonts w:cs="Times New Roman"/>
          <w:b w:val="0"/>
          <w:bCs w:val="0"/>
          <w:i w:val="0"/>
          <w:iCs w:val="0"/>
          <w:sz w:val="28"/>
          <w:szCs w:val="28"/>
        </w:rPr>
        <w:t xml:space="preserve"> (fig. 17 and fig. 18): </w:t>
      </w:r>
    </w:p>
    <w:p w:rsidR="00787A8F" w:rsidRDefault="00787A8F" w:rsidP="00787A8F">
      <w:pPr>
        <w:pStyle w:val="a3"/>
        <w:spacing w:line="360" w:lineRule="auto"/>
        <w:jc w:val="left"/>
        <w:rPr>
          <w:rFonts w:cs="Times New Roman"/>
          <w:b w:val="0"/>
          <w:bCs w:val="0"/>
          <w:i w:val="0"/>
          <w:iCs w:val="0"/>
          <w:sz w:val="28"/>
          <w:szCs w:val="28"/>
        </w:rPr>
      </w:pPr>
    </w:p>
    <w:p w:rsidR="00787A8F" w:rsidRDefault="00CB7029" w:rsidP="00787A8F">
      <w:pPr>
        <w:pStyle w:val="a3"/>
        <w:spacing w:line="360" w:lineRule="auto"/>
        <w:jc w:val="left"/>
        <w:rPr>
          <w:rFonts w:cs="Times New Roman"/>
          <w:b w:val="0"/>
          <w:bCs w:val="0"/>
          <w:i w:val="0"/>
          <w:iCs w:val="0"/>
          <w:sz w:val="28"/>
          <w:szCs w:val="28"/>
        </w:rPr>
      </w:pPr>
      <w:r w:rsidRPr="00CB7029">
        <w:rPr>
          <w:rFonts w:cs="Times New Roman"/>
          <w:b w:val="0"/>
          <w:bCs w:val="0"/>
          <w:i w:val="0"/>
          <w:iCs w:val="0"/>
          <w:noProof/>
          <w:sz w:val="20"/>
          <w:szCs w:val="28"/>
          <w:lang w:val="ar-SA"/>
        </w:rPr>
        <w:pict>
          <v:shape id="_x0000_s1040" type="#_x0000_t202" style="position:absolute;margin-left:220.05pt;margin-top:14pt;width:125.7pt;height:155.4pt;z-index:251676672" filled="f" fillcolor="silver" strokecolor="silver" strokeweight="3pt">
            <v:stroke linestyle="thinThin"/>
            <v:textbox style="mso-next-textbox:#_x0000_s1040">
              <w:txbxContent>
                <w:p w:rsidR="002C232A" w:rsidRDefault="002C232A" w:rsidP="00787A8F">
                  <w:pPr>
                    <w:rPr>
                      <w:rtl/>
                    </w:rPr>
                  </w:pPr>
                  <w:r>
                    <w:rPr>
                      <w:rtl/>
                      <w:lang w:eastAsia="en-US"/>
                    </w:rPr>
                    <w:drawing>
                      <wp:inline distT="0" distB="0" distL="0" distR="0">
                        <wp:extent cx="1400175" cy="1876425"/>
                        <wp:effectExtent l="19050" t="0" r="9525" b="0"/>
                        <wp:docPr id="35" name="صورة 35" descr="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0008"/>
                                <pic:cNvPicPr>
                                  <a:picLocks noChangeAspect="1" noChangeArrowheads="1"/>
                                </pic:cNvPicPr>
                              </pic:nvPicPr>
                              <pic:blipFill>
                                <a:blip r:embed="rId32"/>
                                <a:srcRect/>
                                <a:stretch>
                                  <a:fillRect/>
                                </a:stretch>
                              </pic:blipFill>
                              <pic:spPr bwMode="auto">
                                <a:xfrm>
                                  <a:off x="0" y="0"/>
                                  <a:ext cx="1400175" cy="1876425"/>
                                </a:xfrm>
                                <a:prstGeom prst="rect">
                                  <a:avLst/>
                                </a:prstGeom>
                                <a:noFill/>
                                <a:ln w="9525">
                                  <a:noFill/>
                                  <a:miter lim="800000"/>
                                  <a:headEnd/>
                                  <a:tailEnd/>
                                </a:ln>
                              </pic:spPr>
                            </pic:pic>
                          </a:graphicData>
                        </a:graphic>
                      </wp:inline>
                    </w:drawing>
                  </w:r>
                </w:p>
              </w:txbxContent>
            </v:textbox>
            <w10:wrap anchorx="page"/>
          </v:shape>
        </w:pict>
      </w:r>
      <w:r w:rsidRPr="00CB7029">
        <w:rPr>
          <w:rFonts w:cs="Times New Roman"/>
          <w:b w:val="0"/>
          <w:bCs w:val="0"/>
          <w:i w:val="0"/>
          <w:iCs w:val="0"/>
          <w:noProof/>
          <w:sz w:val="20"/>
          <w:szCs w:val="28"/>
          <w:lang w:val="ar-SA"/>
        </w:rPr>
        <w:pict>
          <v:shape id="_x0000_s1039" type="#_x0000_t202" style="position:absolute;margin-left:40.05pt;margin-top:14pt;width:125.7pt;height:155.4pt;z-index:251675648" filled="f" fillcolor="silver" strokecolor="silver" strokeweight="3pt">
            <v:stroke linestyle="thinThin"/>
            <v:textbox style="mso-next-textbox:#_x0000_s1039">
              <w:txbxContent>
                <w:p w:rsidR="002C232A" w:rsidRDefault="002C232A" w:rsidP="00787A8F">
                  <w:pPr>
                    <w:rPr>
                      <w:rtl/>
                    </w:rPr>
                  </w:pPr>
                  <w:r>
                    <w:rPr>
                      <w:rtl/>
                      <w:lang w:eastAsia="en-US"/>
                    </w:rPr>
                    <w:drawing>
                      <wp:inline distT="0" distB="0" distL="0" distR="0">
                        <wp:extent cx="1400175" cy="1876425"/>
                        <wp:effectExtent l="19050" t="0" r="9525" b="0"/>
                        <wp:docPr id="36" name="صورة 36" descr="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0007"/>
                                <pic:cNvPicPr>
                                  <a:picLocks noChangeAspect="1" noChangeArrowheads="1"/>
                                </pic:cNvPicPr>
                              </pic:nvPicPr>
                              <pic:blipFill>
                                <a:blip r:embed="rId33"/>
                                <a:srcRect/>
                                <a:stretch>
                                  <a:fillRect/>
                                </a:stretch>
                              </pic:blipFill>
                              <pic:spPr bwMode="auto">
                                <a:xfrm>
                                  <a:off x="0" y="0"/>
                                  <a:ext cx="1400175" cy="1876425"/>
                                </a:xfrm>
                                <a:prstGeom prst="rect">
                                  <a:avLst/>
                                </a:prstGeom>
                                <a:noFill/>
                                <a:ln w="9525">
                                  <a:noFill/>
                                  <a:miter lim="800000"/>
                                  <a:headEnd/>
                                  <a:tailEnd/>
                                </a:ln>
                              </pic:spPr>
                            </pic:pic>
                          </a:graphicData>
                        </a:graphic>
                      </wp:inline>
                    </w:drawing>
                  </w:r>
                </w:p>
              </w:txbxContent>
            </v:textbox>
            <w10:wrap anchorx="page"/>
          </v:shape>
        </w:pict>
      </w: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16"/>
          <w:szCs w:val="16"/>
        </w:rPr>
      </w:pPr>
      <w:r>
        <w:rPr>
          <w:rFonts w:cs="Times New Roman"/>
          <w:b w:val="0"/>
          <w:bCs w:val="0"/>
          <w:i w:val="0"/>
          <w:iCs w:val="0"/>
          <w:sz w:val="28"/>
          <w:szCs w:val="28"/>
        </w:rPr>
        <w:t xml:space="preserve">                  </w:t>
      </w:r>
    </w:p>
    <w:p w:rsidR="00787A8F" w:rsidRDefault="00787A8F" w:rsidP="00787A8F">
      <w:pPr>
        <w:pStyle w:val="a3"/>
        <w:spacing w:line="360" w:lineRule="auto"/>
        <w:jc w:val="left"/>
        <w:rPr>
          <w:rFonts w:cs="Times New Roman"/>
          <w:b w:val="0"/>
          <w:bCs w:val="0"/>
          <w:i w:val="0"/>
          <w:iCs w:val="0"/>
          <w:sz w:val="20"/>
        </w:rPr>
      </w:pPr>
      <w:r>
        <w:rPr>
          <w:rFonts w:cs="Times New Roman"/>
          <w:b w:val="0"/>
          <w:bCs w:val="0"/>
          <w:i w:val="0"/>
          <w:iCs w:val="0"/>
          <w:sz w:val="16"/>
          <w:szCs w:val="16"/>
        </w:rPr>
        <w:t xml:space="preserve">                                           </w:t>
      </w:r>
      <w:r>
        <w:rPr>
          <w:rFonts w:cs="Times New Roman"/>
          <w:b w:val="0"/>
          <w:bCs w:val="0"/>
          <w:i w:val="0"/>
          <w:iCs w:val="0"/>
          <w:sz w:val="20"/>
        </w:rPr>
        <w:t>(fig. 17)                                                          (fig. 18)</w:t>
      </w:r>
    </w:p>
    <w:p w:rsidR="00787A8F" w:rsidRDefault="00787A8F" w:rsidP="00787A8F">
      <w:pPr>
        <w:pStyle w:val="a3"/>
        <w:spacing w:line="360" w:lineRule="auto"/>
        <w:jc w:val="left"/>
        <w:rPr>
          <w:rFonts w:cs="Times New Roman"/>
          <w:b w:val="0"/>
          <w:bCs w:val="0"/>
          <w:i w:val="0"/>
          <w:iCs w:val="0"/>
          <w:sz w:val="28"/>
          <w:szCs w:val="28"/>
        </w:rPr>
      </w:pP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If you are praying the </w:t>
      </w:r>
      <w:r>
        <w:rPr>
          <w:rFonts w:cs="Times New Roman"/>
          <w:b w:val="0"/>
          <w:bCs w:val="0"/>
          <w:sz w:val="28"/>
          <w:szCs w:val="28"/>
        </w:rPr>
        <w:t>fajr</w:t>
      </w:r>
      <w:r>
        <w:rPr>
          <w:rFonts w:cs="Times New Roman"/>
          <w:b w:val="0"/>
          <w:bCs w:val="0"/>
          <w:i w:val="0"/>
          <w:iCs w:val="0"/>
          <w:sz w:val="28"/>
          <w:szCs w:val="28"/>
        </w:rPr>
        <w:t xml:space="preserve"> prayer or any other two </w:t>
      </w:r>
      <w:r>
        <w:rPr>
          <w:rFonts w:cs="Times New Roman"/>
          <w:b w:val="0"/>
          <w:bCs w:val="0"/>
          <w:sz w:val="28"/>
          <w:szCs w:val="28"/>
        </w:rPr>
        <w:t>rak’ah</w:t>
      </w:r>
      <w:r>
        <w:rPr>
          <w:rFonts w:cs="Times New Roman"/>
          <w:b w:val="0"/>
          <w:bCs w:val="0"/>
          <w:i w:val="0"/>
          <w:iCs w:val="0"/>
          <w:sz w:val="28"/>
          <w:szCs w:val="28"/>
        </w:rPr>
        <w:t xml:space="preserve"> prayer, you will then make the </w:t>
      </w:r>
      <w:r>
        <w:rPr>
          <w:rFonts w:cs="Times New Roman"/>
          <w:b w:val="0"/>
          <w:bCs w:val="0"/>
          <w:sz w:val="28"/>
          <w:szCs w:val="28"/>
        </w:rPr>
        <w:t>tasleem</w:t>
      </w:r>
      <w:r>
        <w:rPr>
          <w:rFonts w:cs="Times New Roman"/>
          <w:b w:val="0"/>
          <w:bCs w:val="0"/>
          <w:i w:val="0"/>
          <w:iCs w:val="0"/>
          <w:sz w:val="28"/>
          <w:szCs w:val="28"/>
        </w:rPr>
        <w:t>: Turning your head as far to the right as you can, say: “</w:t>
      </w:r>
      <w:r>
        <w:rPr>
          <w:rFonts w:cs="Times New Roman"/>
          <w:b w:val="0"/>
          <w:bCs w:val="0"/>
          <w:sz w:val="28"/>
          <w:szCs w:val="28"/>
        </w:rPr>
        <w:t>As-Salaamu ‘Alaikum Wa Rahmatullaah</w:t>
      </w:r>
      <w:r>
        <w:rPr>
          <w:rFonts w:cs="Times New Roman"/>
          <w:b w:val="0"/>
          <w:bCs w:val="0"/>
          <w:i w:val="0"/>
          <w:iCs w:val="0"/>
          <w:sz w:val="28"/>
          <w:szCs w:val="28"/>
        </w:rPr>
        <w:t>.” That is, Peace and Blessings of Allaah be upon you.” Then turn your head as far to the left as you can, and say: “</w:t>
      </w:r>
      <w:r>
        <w:rPr>
          <w:rFonts w:cs="Times New Roman"/>
          <w:b w:val="0"/>
          <w:bCs w:val="0"/>
          <w:sz w:val="28"/>
          <w:szCs w:val="28"/>
        </w:rPr>
        <w:t>As-Salaamu</w:t>
      </w:r>
      <w:r>
        <w:rPr>
          <w:rFonts w:cs="Times New Roman"/>
          <w:b w:val="0"/>
          <w:bCs w:val="0"/>
          <w:i w:val="0"/>
          <w:iCs w:val="0"/>
          <w:sz w:val="28"/>
          <w:szCs w:val="28"/>
        </w:rPr>
        <w:t xml:space="preserve"> </w:t>
      </w:r>
      <w:r>
        <w:rPr>
          <w:rFonts w:cs="Times New Roman"/>
          <w:b w:val="0"/>
          <w:bCs w:val="0"/>
          <w:sz w:val="28"/>
          <w:szCs w:val="28"/>
        </w:rPr>
        <w:t>‘Alaikum Wa Rahmatullaah</w:t>
      </w:r>
      <w:r>
        <w:rPr>
          <w:rFonts w:cs="Times New Roman"/>
          <w:b w:val="0"/>
          <w:bCs w:val="0"/>
          <w:i w:val="0"/>
          <w:iCs w:val="0"/>
          <w:sz w:val="28"/>
          <w:szCs w:val="28"/>
        </w:rPr>
        <w:t>.” This was narrated by Abu Dawood</w:t>
      </w:r>
      <w:r>
        <w:rPr>
          <w:rFonts w:ascii="Arial" w:hAnsi="Arial" w:cs="Arial"/>
          <w:b w:val="0"/>
          <w:bCs w:val="0"/>
          <w:i w:val="0"/>
          <w:iCs w:val="0"/>
          <w:sz w:val="28"/>
          <w:szCs w:val="28"/>
        </w:rPr>
        <w:t xml:space="preserve">. </w:t>
      </w:r>
      <w:r>
        <w:rPr>
          <w:rFonts w:cs="Times New Roman"/>
          <w:b w:val="0"/>
          <w:bCs w:val="0"/>
          <w:i w:val="0"/>
          <w:iCs w:val="0"/>
          <w:sz w:val="28"/>
          <w:szCs w:val="28"/>
        </w:rPr>
        <w:t xml:space="preserve">This completes the two </w:t>
      </w:r>
      <w:r>
        <w:rPr>
          <w:rFonts w:cs="Times New Roman"/>
          <w:b w:val="0"/>
          <w:bCs w:val="0"/>
          <w:sz w:val="28"/>
          <w:szCs w:val="28"/>
        </w:rPr>
        <w:t>rak’ah</w:t>
      </w:r>
      <w:r>
        <w:rPr>
          <w:rFonts w:cs="Times New Roman"/>
          <w:b w:val="0"/>
          <w:bCs w:val="0"/>
          <w:i w:val="0"/>
          <w:iCs w:val="0"/>
          <w:sz w:val="28"/>
          <w:szCs w:val="28"/>
        </w:rPr>
        <w:t xml:space="preserve"> prayer. If</w:t>
      </w:r>
      <w:r>
        <w:rPr>
          <w:rFonts w:ascii="Arial" w:hAnsi="Arial" w:cs="Arial"/>
          <w:b w:val="0"/>
          <w:bCs w:val="0"/>
          <w:i w:val="0"/>
          <w:iCs w:val="0"/>
          <w:sz w:val="28"/>
          <w:szCs w:val="28"/>
        </w:rPr>
        <w:t xml:space="preserve"> </w:t>
      </w:r>
      <w:r>
        <w:rPr>
          <w:rFonts w:cs="Times New Roman"/>
          <w:b w:val="0"/>
          <w:bCs w:val="0"/>
          <w:i w:val="0"/>
          <w:iCs w:val="0"/>
          <w:sz w:val="28"/>
          <w:szCs w:val="28"/>
        </w:rPr>
        <w:t xml:space="preserve">you are praying three </w:t>
      </w:r>
      <w:r>
        <w:rPr>
          <w:rFonts w:cs="Times New Roman"/>
          <w:b w:val="0"/>
          <w:bCs w:val="0"/>
          <w:sz w:val="28"/>
          <w:szCs w:val="28"/>
        </w:rPr>
        <w:t>rak’ahs</w:t>
      </w:r>
      <w:r>
        <w:rPr>
          <w:rFonts w:cs="Times New Roman"/>
          <w:b w:val="0"/>
          <w:bCs w:val="0"/>
          <w:i w:val="0"/>
          <w:iCs w:val="0"/>
          <w:sz w:val="28"/>
          <w:szCs w:val="28"/>
        </w:rPr>
        <w:t xml:space="preserve">, then you should stand up again after the </w:t>
      </w:r>
      <w:r>
        <w:rPr>
          <w:rFonts w:cs="Times New Roman"/>
          <w:b w:val="0"/>
          <w:bCs w:val="0"/>
          <w:sz w:val="28"/>
          <w:szCs w:val="28"/>
        </w:rPr>
        <w:t>tashahhud</w:t>
      </w:r>
      <w:r>
        <w:rPr>
          <w:rFonts w:cs="Times New Roman"/>
          <w:b w:val="0"/>
          <w:bCs w:val="0"/>
          <w:i w:val="0"/>
          <w:iCs w:val="0"/>
          <w:sz w:val="28"/>
          <w:szCs w:val="28"/>
        </w:rPr>
        <w:t xml:space="preserve"> and pray more more </w:t>
      </w:r>
      <w:r>
        <w:rPr>
          <w:rFonts w:cs="Times New Roman"/>
          <w:b w:val="0"/>
          <w:bCs w:val="0"/>
          <w:sz w:val="28"/>
          <w:szCs w:val="28"/>
        </w:rPr>
        <w:t>rak’ah</w:t>
      </w:r>
      <w:r>
        <w:rPr>
          <w:rFonts w:cs="Times New Roman"/>
          <w:b w:val="0"/>
          <w:bCs w:val="0"/>
          <w:i w:val="0"/>
          <w:iCs w:val="0"/>
          <w:sz w:val="28"/>
          <w:szCs w:val="28"/>
        </w:rPr>
        <w:t xml:space="preserve">, then make the </w:t>
      </w:r>
      <w:r>
        <w:rPr>
          <w:rFonts w:cs="Times New Roman"/>
          <w:b w:val="0"/>
          <w:bCs w:val="0"/>
          <w:sz w:val="28"/>
          <w:szCs w:val="28"/>
        </w:rPr>
        <w:t>tasleem</w:t>
      </w:r>
      <w:r>
        <w:rPr>
          <w:rFonts w:cs="Times New Roman"/>
          <w:b w:val="0"/>
          <w:bCs w:val="0"/>
          <w:i w:val="0"/>
          <w:iCs w:val="0"/>
          <w:sz w:val="28"/>
          <w:szCs w:val="28"/>
        </w:rPr>
        <w:t xml:space="preserve">. If you are praying four </w:t>
      </w:r>
      <w:r>
        <w:rPr>
          <w:rFonts w:cs="Times New Roman"/>
          <w:b w:val="0"/>
          <w:bCs w:val="0"/>
          <w:sz w:val="28"/>
          <w:szCs w:val="28"/>
        </w:rPr>
        <w:t>rak’ahs</w:t>
      </w:r>
      <w:r>
        <w:rPr>
          <w:rFonts w:cs="Times New Roman"/>
          <w:b w:val="0"/>
          <w:bCs w:val="0"/>
          <w:i w:val="0"/>
          <w:iCs w:val="0"/>
          <w:sz w:val="28"/>
          <w:szCs w:val="28"/>
        </w:rPr>
        <w:t xml:space="preserve">, then stand up after saying the </w:t>
      </w:r>
      <w:r>
        <w:rPr>
          <w:rFonts w:cs="Times New Roman"/>
          <w:b w:val="0"/>
          <w:bCs w:val="0"/>
          <w:sz w:val="28"/>
          <w:szCs w:val="28"/>
        </w:rPr>
        <w:t>tashahhud</w:t>
      </w:r>
      <w:r>
        <w:rPr>
          <w:rFonts w:cs="Times New Roman"/>
          <w:b w:val="0"/>
          <w:bCs w:val="0"/>
          <w:i w:val="0"/>
          <w:iCs w:val="0"/>
          <w:sz w:val="28"/>
          <w:szCs w:val="28"/>
        </w:rPr>
        <w:t xml:space="preserve"> and pray two more </w:t>
      </w:r>
      <w:r>
        <w:rPr>
          <w:rFonts w:cs="Times New Roman"/>
          <w:b w:val="0"/>
          <w:bCs w:val="0"/>
          <w:sz w:val="28"/>
          <w:szCs w:val="28"/>
        </w:rPr>
        <w:t>rak’ahs</w:t>
      </w:r>
      <w:r>
        <w:rPr>
          <w:rFonts w:cs="Times New Roman"/>
          <w:b w:val="0"/>
          <w:bCs w:val="0"/>
          <w:i w:val="0"/>
          <w:iCs w:val="0"/>
          <w:sz w:val="28"/>
          <w:szCs w:val="28"/>
        </w:rPr>
        <w:t xml:space="preserve"> exactly like the first two, then sit and repeat the </w:t>
      </w:r>
      <w:r>
        <w:rPr>
          <w:rFonts w:cs="Times New Roman"/>
          <w:b w:val="0"/>
          <w:bCs w:val="0"/>
          <w:sz w:val="28"/>
          <w:szCs w:val="28"/>
        </w:rPr>
        <w:t>tashahhud</w:t>
      </w:r>
      <w:r>
        <w:rPr>
          <w:rFonts w:cs="Times New Roman"/>
          <w:b w:val="0"/>
          <w:bCs w:val="0"/>
          <w:i w:val="0"/>
          <w:iCs w:val="0"/>
          <w:sz w:val="28"/>
          <w:szCs w:val="28"/>
        </w:rPr>
        <w:t xml:space="preserve"> and then make the </w:t>
      </w:r>
      <w:r>
        <w:rPr>
          <w:rFonts w:cs="Times New Roman"/>
          <w:b w:val="0"/>
          <w:bCs w:val="0"/>
          <w:sz w:val="28"/>
          <w:szCs w:val="28"/>
        </w:rPr>
        <w:t>tasleem</w:t>
      </w:r>
      <w:r>
        <w:rPr>
          <w:rFonts w:cs="Times New Roman"/>
          <w:b w:val="0"/>
          <w:bCs w:val="0"/>
          <w:i w:val="0"/>
          <w:iCs w:val="0"/>
          <w:sz w:val="28"/>
          <w:szCs w:val="28"/>
        </w:rPr>
        <w:t xml:space="preserve">. </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In </w:t>
      </w:r>
      <w:r>
        <w:rPr>
          <w:rFonts w:cs="Times New Roman"/>
          <w:b w:val="0"/>
          <w:bCs w:val="0"/>
          <w:sz w:val="28"/>
          <w:szCs w:val="28"/>
        </w:rPr>
        <w:t>fajr</w:t>
      </w:r>
      <w:r>
        <w:rPr>
          <w:rFonts w:cs="Times New Roman"/>
          <w:b w:val="0"/>
          <w:bCs w:val="0"/>
          <w:i w:val="0"/>
          <w:iCs w:val="0"/>
          <w:sz w:val="28"/>
          <w:szCs w:val="28"/>
        </w:rPr>
        <w:t xml:space="preserve">, </w:t>
      </w:r>
      <w:r>
        <w:rPr>
          <w:rFonts w:cs="Times New Roman"/>
          <w:b w:val="0"/>
          <w:bCs w:val="0"/>
          <w:sz w:val="28"/>
          <w:szCs w:val="28"/>
        </w:rPr>
        <w:t>maghrib</w:t>
      </w:r>
      <w:r>
        <w:rPr>
          <w:rFonts w:cs="Times New Roman"/>
          <w:b w:val="0"/>
          <w:bCs w:val="0"/>
          <w:i w:val="0"/>
          <w:iCs w:val="0"/>
          <w:sz w:val="28"/>
          <w:szCs w:val="28"/>
        </w:rPr>
        <w:t xml:space="preserve">, and </w:t>
      </w:r>
      <w:r>
        <w:rPr>
          <w:rFonts w:cs="Times New Roman"/>
          <w:b w:val="0"/>
          <w:bCs w:val="0"/>
          <w:sz w:val="28"/>
          <w:szCs w:val="28"/>
        </w:rPr>
        <w:t>‘ishaa`</w:t>
      </w:r>
      <w:r>
        <w:rPr>
          <w:rFonts w:cs="Times New Roman"/>
          <w:b w:val="0"/>
          <w:bCs w:val="0"/>
          <w:i w:val="0"/>
          <w:iCs w:val="0"/>
          <w:sz w:val="28"/>
          <w:szCs w:val="28"/>
        </w:rPr>
        <w:t xml:space="preserve"> prayers, </w:t>
      </w:r>
      <w:r>
        <w:rPr>
          <w:rFonts w:cs="Times New Roman"/>
          <w:b w:val="0"/>
          <w:bCs w:val="0"/>
          <w:sz w:val="28"/>
          <w:szCs w:val="28"/>
        </w:rPr>
        <w:t>Soorah</w:t>
      </w:r>
      <w:r>
        <w:rPr>
          <w:rFonts w:cs="Times New Roman"/>
          <w:b w:val="0"/>
          <w:bCs w:val="0"/>
          <w:i w:val="0"/>
          <w:iCs w:val="0"/>
          <w:sz w:val="28"/>
          <w:szCs w:val="28"/>
        </w:rPr>
        <w:t xml:space="preserve"> </w:t>
      </w:r>
      <w:r>
        <w:rPr>
          <w:rFonts w:cs="Times New Roman"/>
          <w:b w:val="0"/>
          <w:bCs w:val="0"/>
          <w:sz w:val="28"/>
          <w:szCs w:val="28"/>
        </w:rPr>
        <w:t>Al-Faatihah</w:t>
      </w:r>
      <w:r>
        <w:rPr>
          <w:rFonts w:cs="Times New Roman"/>
          <w:b w:val="0"/>
          <w:bCs w:val="0"/>
          <w:i w:val="0"/>
          <w:iCs w:val="0"/>
          <w:sz w:val="28"/>
          <w:szCs w:val="28"/>
        </w:rPr>
        <w:t xml:space="preserve"> and the following </w:t>
      </w:r>
      <w:r>
        <w:rPr>
          <w:rFonts w:cs="Times New Roman"/>
          <w:b w:val="0"/>
          <w:bCs w:val="0"/>
          <w:sz w:val="28"/>
          <w:szCs w:val="28"/>
        </w:rPr>
        <w:t>Soorah</w:t>
      </w:r>
      <w:r>
        <w:rPr>
          <w:rFonts w:cs="Times New Roman"/>
          <w:b w:val="0"/>
          <w:bCs w:val="0"/>
          <w:i w:val="0"/>
          <w:iCs w:val="0"/>
          <w:sz w:val="28"/>
          <w:szCs w:val="28"/>
        </w:rPr>
        <w:t xml:space="preserve"> are recited aloud in the first two </w:t>
      </w:r>
      <w:r>
        <w:rPr>
          <w:rFonts w:cs="Times New Roman"/>
          <w:b w:val="0"/>
          <w:bCs w:val="0"/>
          <w:sz w:val="28"/>
          <w:szCs w:val="28"/>
        </w:rPr>
        <w:t>rak’ahs</w:t>
      </w:r>
      <w:r>
        <w:rPr>
          <w:rFonts w:cs="Times New Roman"/>
          <w:b w:val="0"/>
          <w:bCs w:val="0"/>
          <w:i w:val="0"/>
          <w:iCs w:val="0"/>
          <w:sz w:val="28"/>
          <w:szCs w:val="28"/>
        </w:rPr>
        <w:t xml:space="preserve"> and quietly in the </w:t>
      </w:r>
      <w:r>
        <w:rPr>
          <w:rFonts w:cs="Times New Roman"/>
          <w:b w:val="0"/>
          <w:bCs w:val="0"/>
          <w:i w:val="0"/>
          <w:iCs w:val="0"/>
          <w:sz w:val="28"/>
          <w:szCs w:val="28"/>
        </w:rPr>
        <w:lastRenderedPageBreak/>
        <w:t xml:space="preserve">second two, while in the </w:t>
      </w:r>
      <w:r>
        <w:rPr>
          <w:rFonts w:cs="Times New Roman"/>
          <w:b w:val="0"/>
          <w:bCs w:val="0"/>
          <w:sz w:val="28"/>
          <w:szCs w:val="28"/>
        </w:rPr>
        <w:t>zuhr</w:t>
      </w:r>
      <w:r>
        <w:rPr>
          <w:rFonts w:cs="Times New Roman"/>
          <w:b w:val="0"/>
          <w:bCs w:val="0"/>
          <w:i w:val="0"/>
          <w:iCs w:val="0"/>
          <w:sz w:val="28"/>
          <w:szCs w:val="28"/>
        </w:rPr>
        <w:t xml:space="preserve"> and </w:t>
      </w:r>
      <w:r>
        <w:rPr>
          <w:rFonts w:cs="Times New Roman"/>
          <w:b w:val="0"/>
          <w:bCs w:val="0"/>
          <w:sz w:val="28"/>
          <w:szCs w:val="28"/>
        </w:rPr>
        <w:t>‘asr</w:t>
      </w:r>
      <w:r>
        <w:rPr>
          <w:rFonts w:cs="Times New Roman"/>
          <w:b w:val="0"/>
          <w:bCs w:val="0"/>
          <w:i w:val="0"/>
          <w:iCs w:val="0"/>
          <w:sz w:val="28"/>
          <w:szCs w:val="28"/>
        </w:rPr>
        <w:t xml:space="preserve"> prayers, they are recited quietly in all four </w:t>
      </w:r>
      <w:r>
        <w:rPr>
          <w:rFonts w:cs="Times New Roman"/>
          <w:b w:val="0"/>
          <w:bCs w:val="0"/>
          <w:sz w:val="28"/>
          <w:szCs w:val="28"/>
        </w:rPr>
        <w:t>rak’ahs</w:t>
      </w:r>
      <w:r>
        <w:rPr>
          <w:rFonts w:cs="Times New Roman"/>
          <w:b w:val="0"/>
          <w:bCs w:val="0"/>
          <w:i w:val="0"/>
          <w:iCs w:val="0"/>
          <w:sz w:val="28"/>
          <w:szCs w:val="28"/>
        </w:rPr>
        <w:t xml:space="preserve">. </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For men and for boys who have reached puberty, it is obligatory to pray the five daily prayers in the mosque, in congregation, as reported by</w:t>
      </w:r>
      <w:r>
        <w:rPr>
          <w:rFonts w:ascii="Arial" w:hAnsi="Arial" w:cs="Arial"/>
          <w:b w:val="0"/>
          <w:bCs w:val="0"/>
          <w:i w:val="0"/>
          <w:iCs w:val="0"/>
          <w:sz w:val="28"/>
          <w:szCs w:val="28"/>
        </w:rPr>
        <w:t xml:space="preserve"> </w:t>
      </w:r>
      <w:r>
        <w:rPr>
          <w:rFonts w:cs="Times New Roman"/>
          <w:b w:val="0"/>
          <w:bCs w:val="0"/>
          <w:i w:val="0"/>
          <w:iCs w:val="0"/>
          <w:sz w:val="28"/>
          <w:szCs w:val="28"/>
        </w:rPr>
        <w:t xml:space="preserve">Muslim. For women, while it is permissible for them to pray in the mosque, it is preferred for them to pray at home, as confirmed by the </w:t>
      </w:r>
      <w:r>
        <w:rPr>
          <w:rFonts w:cs="Times New Roman"/>
          <w:b w:val="0"/>
          <w:bCs w:val="0"/>
          <w:sz w:val="28"/>
          <w:szCs w:val="28"/>
        </w:rPr>
        <w:t>hadeeth</w:t>
      </w:r>
      <w:r>
        <w:rPr>
          <w:rFonts w:cs="Times New Roman"/>
          <w:b w:val="0"/>
          <w:bCs w:val="0"/>
          <w:i w:val="0"/>
          <w:iCs w:val="0"/>
          <w:sz w:val="28"/>
          <w:szCs w:val="28"/>
        </w:rPr>
        <w:t xml:space="preserve"> of Ahmad. </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This completes what Allaah has made easy for me with regard to the prayer. Those wishing to study in further detail are advised to consult the books mentioned in the introduction. </w:t>
      </w:r>
    </w:p>
    <w:p w:rsidR="00787A8F" w:rsidRDefault="00787A8F" w:rsidP="00787A8F">
      <w:pPr>
        <w:pStyle w:val="a3"/>
        <w:spacing w:line="360" w:lineRule="auto"/>
        <w:jc w:val="left"/>
        <w:rPr>
          <w:rFonts w:cs="Times New Roman"/>
          <w:b w:val="0"/>
          <w:bCs w:val="0"/>
          <w:i w:val="0"/>
          <w:iCs w:val="0"/>
          <w:sz w:val="28"/>
          <w:szCs w:val="28"/>
        </w:rPr>
      </w:pPr>
      <w:r>
        <w:rPr>
          <w:rFonts w:cs="Times New Roman"/>
          <w:b w:val="0"/>
          <w:bCs w:val="0"/>
          <w:i w:val="0"/>
          <w:iCs w:val="0"/>
          <w:sz w:val="28"/>
          <w:szCs w:val="28"/>
        </w:rPr>
        <w:t xml:space="preserve">   May Allaah guide us all to the Straight Path. </w:t>
      </w:r>
      <w:r w:rsidR="00C41947">
        <w:rPr>
          <w:rFonts w:cs="Times New Roman"/>
          <w:b w:val="0"/>
          <w:bCs w:val="0"/>
          <w:i w:val="0"/>
          <w:iCs w:val="0"/>
          <w:sz w:val="28"/>
          <w:szCs w:val="28"/>
        </w:rPr>
        <w:t xml:space="preserve"> </w:t>
      </w: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p>
    <w:p w:rsidR="00C41947" w:rsidRDefault="00C41947" w:rsidP="00C41947">
      <w:pPr>
        <w:pStyle w:val="a3"/>
        <w:spacing w:line="360" w:lineRule="auto"/>
        <w:jc w:val="left"/>
        <w:rPr>
          <w:rFonts w:cs="Times New Roman"/>
          <w:b w:val="0"/>
          <w:bCs w:val="0"/>
          <w:i w:val="0"/>
          <w:iCs w:val="0"/>
          <w:sz w:val="28"/>
          <w:szCs w:val="28"/>
        </w:rPr>
      </w:pPr>
    </w:p>
    <w:p w:rsidR="00C41947" w:rsidRDefault="00C41947" w:rsidP="00C41947">
      <w:pPr>
        <w:autoSpaceDE w:val="0"/>
        <w:autoSpaceDN w:val="0"/>
        <w:bidi w:val="0"/>
        <w:adjustRightInd w:val="0"/>
        <w:rPr>
          <w:rFonts w:eastAsiaTheme="minorHAnsi" w:cs="Times New Roman"/>
          <w:noProof w:val="0"/>
          <w:sz w:val="22"/>
          <w:szCs w:val="22"/>
          <w:lang w:eastAsia="en-US"/>
        </w:rPr>
      </w:pPr>
      <w:r>
        <w:rPr>
          <w:rFonts w:ascii="Arial" w:hAnsi="Arial" w:cs="Arial"/>
          <w:b/>
          <w:bCs/>
          <w:i/>
          <w:iCs/>
          <w:sz w:val="28"/>
          <w:szCs w:val="28"/>
        </w:rPr>
        <w:t xml:space="preserve"> </w:t>
      </w:r>
      <w:r>
        <w:rPr>
          <w:rFonts w:eastAsiaTheme="minorHAnsi" w:cs="Times New Roman"/>
          <w:noProof w:val="0"/>
          <w:sz w:val="22"/>
          <w:szCs w:val="22"/>
          <w:lang w:eastAsia="en-US"/>
        </w:rPr>
        <w:t xml:space="preserve">The first thing to memorize is </w:t>
      </w:r>
      <w:r>
        <w:rPr>
          <w:rFonts w:eastAsiaTheme="minorHAnsi" w:cs="Times New Roman"/>
          <w:i/>
          <w:iCs/>
          <w:noProof w:val="0"/>
          <w:sz w:val="22"/>
          <w:szCs w:val="22"/>
          <w:lang w:eastAsia="en-US"/>
        </w:rPr>
        <w:t xml:space="preserve">surah al-Fatihah </w:t>
      </w:r>
      <w:r>
        <w:rPr>
          <w:rFonts w:eastAsiaTheme="minorHAnsi" w:cs="Times New Roman"/>
          <w:noProof w:val="0"/>
          <w:sz w:val="22"/>
          <w:szCs w:val="22"/>
          <w:lang w:eastAsia="en-US"/>
        </w:rPr>
        <w:t>(the first chapter of the</w:t>
      </w:r>
    </w:p>
    <w:p w:rsidR="00C41947" w:rsidRDefault="00C41947" w:rsidP="00C41947">
      <w:pPr>
        <w:autoSpaceDE w:val="0"/>
        <w:autoSpaceDN w:val="0"/>
        <w:bidi w:val="0"/>
        <w:adjustRightInd w:val="0"/>
        <w:rPr>
          <w:rFonts w:eastAsiaTheme="minorHAnsi" w:cs="Times New Roman"/>
          <w:noProof w:val="0"/>
          <w:sz w:val="22"/>
          <w:szCs w:val="22"/>
          <w:lang w:eastAsia="en-US"/>
        </w:rPr>
      </w:pPr>
      <w:r>
        <w:rPr>
          <w:rFonts w:eastAsiaTheme="minorHAnsi" w:cs="Times New Roman"/>
          <w:noProof w:val="0"/>
          <w:sz w:val="22"/>
          <w:szCs w:val="22"/>
          <w:lang w:eastAsia="en-US"/>
        </w:rPr>
        <w:t xml:space="preserve">Qur’an), which is the most essential component part of </w:t>
      </w:r>
      <w:r>
        <w:rPr>
          <w:rFonts w:eastAsiaTheme="minorHAnsi" w:cs="Times New Roman"/>
          <w:i/>
          <w:iCs/>
          <w:noProof w:val="0"/>
          <w:sz w:val="22"/>
          <w:szCs w:val="22"/>
          <w:lang w:eastAsia="en-US"/>
        </w:rPr>
        <w:t>salah</w:t>
      </w:r>
      <w:r>
        <w:rPr>
          <w:rFonts w:eastAsiaTheme="minorHAnsi" w:cs="Times New Roman"/>
          <w:noProof w:val="0"/>
          <w:sz w:val="22"/>
          <w:szCs w:val="22"/>
          <w:lang w:eastAsia="en-US"/>
        </w:rPr>
        <w:t>.</w:t>
      </w:r>
    </w:p>
    <w:p w:rsidR="00C41947" w:rsidRDefault="00C41947" w:rsidP="00C41947">
      <w:pPr>
        <w:autoSpaceDE w:val="0"/>
        <w:autoSpaceDN w:val="0"/>
        <w:bidi w:val="0"/>
        <w:adjustRightInd w:val="0"/>
        <w:rPr>
          <w:rFonts w:eastAsiaTheme="minorHAnsi" w:cs="Times New Roman"/>
          <w:noProof w:val="0"/>
          <w:sz w:val="22"/>
          <w:szCs w:val="22"/>
          <w:lang w:eastAsia="en-US"/>
        </w:rPr>
      </w:pPr>
      <w:r>
        <w:rPr>
          <w:rFonts w:eastAsiaTheme="minorHAnsi" w:cs="Times New Roman"/>
          <w:noProof w:val="0"/>
          <w:sz w:val="22"/>
          <w:szCs w:val="22"/>
          <w:lang w:eastAsia="en-US"/>
        </w:rPr>
        <w:t xml:space="preserve">You should start offering </w:t>
      </w:r>
      <w:r>
        <w:rPr>
          <w:rFonts w:eastAsiaTheme="minorHAnsi" w:cs="Times New Roman"/>
          <w:i/>
          <w:iCs/>
          <w:noProof w:val="0"/>
          <w:sz w:val="22"/>
          <w:szCs w:val="22"/>
          <w:lang w:eastAsia="en-US"/>
        </w:rPr>
        <w:t xml:space="preserve">salah </w:t>
      </w:r>
      <w:r>
        <w:rPr>
          <w:rFonts w:eastAsiaTheme="minorHAnsi" w:cs="Times New Roman"/>
          <w:noProof w:val="0"/>
          <w:sz w:val="22"/>
          <w:szCs w:val="22"/>
          <w:lang w:eastAsia="en-US"/>
        </w:rPr>
        <w:t>even if you have not memorized its wordings. Until the</w:t>
      </w:r>
    </w:p>
    <w:p w:rsidR="00C41947" w:rsidRDefault="00C41947" w:rsidP="00C41947">
      <w:pPr>
        <w:autoSpaceDE w:val="0"/>
        <w:autoSpaceDN w:val="0"/>
        <w:bidi w:val="0"/>
        <w:adjustRightInd w:val="0"/>
        <w:rPr>
          <w:rFonts w:eastAsiaTheme="minorHAnsi" w:cs="Times New Roman"/>
          <w:noProof w:val="0"/>
          <w:sz w:val="22"/>
          <w:szCs w:val="22"/>
          <w:lang w:eastAsia="en-US"/>
        </w:rPr>
      </w:pPr>
      <w:r>
        <w:rPr>
          <w:rFonts w:eastAsiaTheme="minorHAnsi" w:cs="Times New Roman"/>
          <w:noProof w:val="0"/>
          <w:sz w:val="22"/>
          <w:szCs w:val="22"/>
          <w:lang w:eastAsia="en-US"/>
        </w:rPr>
        <w:t>time you have memorirzed them, you should remain in each particular position/posture, and</w:t>
      </w:r>
    </w:p>
    <w:p w:rsidR="00C41947" w:rsidRDefault="00C41947" w:rsidP="00C41947">
      <w:pPr>
        <w:autoSpaceDE w:val="0"/>
        <w:autoSpaceDN w:val="0"/>
        <w:bidi w:val="0"/>
        <w:adjustRightInd w:val="0"/>
        <w:rPr>
          <w:rFonts w:eastAsiaTheme="minorHAnsi" w:cs="Times New Roman"/>
          <w:i/>
          <w:iCs/>
          <w:noProof w:val="0"/>
          <w:sz w:val="22"/>
          <w:szCs w:val="22"/>
          <w:lang w:eastAsia="en-US"/>
        </w:rPr>
      </w:pPr>
      <w:r>
        <w:rPr>
          <w:rFonts w:eastAsiaTheme="minorHAnsi" w:cs="Times New Roman"/>
          <w:noProof w:val="0"/>
          <w:sz w:val="22"/>
          <w:szCs w:val="22"/>
          <w:lang w:eastAsia="en-US"/>
        </w:rPr>
        <w:t xml:space="preserve">repeatedly say the simple phrases of glorifying Allah: </w:t>
      </w:r>
      <w:r>
        <w:rPr>
          <w:rFonts w:eastAsiaTheme="minorHAnsi" w:cs="Times New Roman"/>
          <w:i/>
          <w:iCs/>
          <w:noProof w:val="0"/>
          <w:sz w:val="22"/>
          <w:szCs w:val="22"/>
          <w:lang w:eastAsia="en-US"/>
        </w:rPr>
        <w:t>Subhan Allah, Alhamdu lillah, Allahu</w:t>
      </w:r>
    </w:p>
    <w:p w:rsidR="00C41947" w:rsidRDefault="00C41947" w:rsidP="00C41947">
      <w:pPr>
        <w:autoSpaceDE w:val="0"/>
        <w:autoSpaceDN w:val="0"/>
        <w:bidi w:val="0"/>
        <w:adjustRightInd w:val="0"/>
        <w:rPr>
          <w:rFonts w:eastAsiaTheme="minorHAnsi" w:cs="Times New Roman"/>
          <w:i/>
          <w:iCs/>
          <w:noProof w:val="0"/>
          <w:sz w:val="22"/>
          <w:szCs w:val="22"/>
          <w:lang w:eastAsia="en-US"/>
        </w:rPr>
      </w:pPr>
      <w:r>
        <w:rPr>
          <w:rFonts w:eastAsiaTheme="minorHAnsi" w:cs="Times New Roman"/>
          <w:i/>
          <w:iCs/>
          <w:noProof w:val="0"/>
          <w:sz w:val="22"/>
          <w:szCs w:val="22"/>
          <w:lang w:eastAsia="en-US"/>
        </w:rPr>
        <w:t>Akbar, La ilaha illa Allah</w:t>
      </w:r>
      <w:r>
        <w:rPr>
          <w:rFonts w:eastAsiaTheme="minorHAnsi" w:cs="Times New Roman"/>
          <w:noProof w:val="0"/>
          <w:sz w:val="22"/>
          <w:szCs w:val="22"/>
          <w:lang w:eastAsia="en-US"/>
        </w:rPr>
        <w:t xml:space="preserve">, for the duration of that posture. When you have finished your </w:t>
      </w:r>
      <w:r>
        <w:rPr>
          <w:rFonts w:eastAsiaTheme="minorHAnsi" w:cs="Times New Roman"/>
          <w:i/>
          <w:iCs/>
          <w:noProof w:val="0"/>
          <w:sz w:val="22"/>
          <w:szCs w:val="22"/>
          <w:lang w:eastAsia="en-US"/>
        </w:rPr>
        <w:t>salah</w:t>
      </w:r>
    </w:p>
    <w:p w:rsidR="00C41947" w:rsidRDefault="00C41947" w:rsidP="00C41947">
      <w:pPr>
        <w:autoSpaceDE w:val="0"/>
        <w:autoSpaceDN w:val="0"/>
        <w:bidi w:val="0"/>
        <w:adjustRightInd w:val="0"/>
        <w:rPr>
          <w:rFonts w:eastAsiaTheme="minorHAnsi" w:cs="Times New Roman"/>
          <w:noProof w:val="0"/>
          <w:sz w:val="22"/>
          <w:szCs w:val="22"/>
          <w:lang w:eastAsia="en-US"/>
        </w:rPr>
      </w:pPr>
      <w:r>
        <w:rPr>
          <w:rFonts w:eastAsiaTheme="minorHAnsi" w:cs="Times New Roman"/>
          <w:noProof w:val="0"/>
          <w:sz w:val="22"/>
          <w:szCs w:val="22"/>
          <w:lang w:eastAsia="en-US"/>
        </w:rPr>
        <w:t>you can include any praise or requests said in your own language. Ultimately, the extra prayers</w:t>
      </w: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r>
        <w:rPr>
          <w:rFonts w:eastAsiaTheme="minorHAnsi" w:cs="Times New Roman"/>
          <w:noProof w:val="0"/>
          <w:sz w:val="22"/>
          <w:szCs w:val="22"/>
          <w:lang w:eastAsia="en-US"/>
        </w:rPr>
        <w:t xml:space="preserve">uttered during the </w:t>
      </w:r>
      <w:r>
        <w:rPr>
          <w:rFonts w:eastAsiaTheme="minorHAnsi" w:cs="Times New Roman"/>
          <w:i/>
          <w:iCs/>
          <w:noProof w:val="0"/>
          <w:sz w:val="22"/>
          <w:szCs w:val="22"/>
          <w:lang w:eastAsia="en-US"/>
        </w:rPr>
        <w:t>salah</w:t>
      </w:r>
      <w:r>
        <w:rPr>
          <w:rFonts w:eastAsiaTheme="minorHAnsi" w:cs="Times New Roman"/>
          <w:noProof w:val="0"/>
          <w:sz w:val="22"/>
          <w:szCs w:val="22"/>
          <w:lang w:eastAsia="en-US"/>
        </w:rPr>
        <w:t xml:space="preserve">, must be in Arabic.  </w:t>
      </w: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p>
    <w:p w:rsidR="00C41947" w:rsidRDefault="00C41947" w:rsidP="00C41947">
      <w:pPr>
        <w:pBdr>
          <w:bottom w:val="single" w:sz="12" w:space="1" w:color="auto"/>
        </w:pBdr>
        <w:autoSpaceDE w:val="0"/>
        <w:autoSpaceDN w:val="0"/>
        <w:bidi w:val="0"/>
        <w:adjustRightInd w:val="0"/>
        <w:rPr>
          <w:rFonts w:eastAsiaTheme="minorHAnsi" w:cs="Times New Roman"/>
          <w:noProof w:val="0"/>
          <w:sz w:val="22"/>
          <w:szCs w:val="22"/>
          <w:lang w:eastAsia="en-US"/>
        </w:rPr>
      </w:pPr>
    </w:p>
    <w:p w:rsidR="00787A8F" w:rsidRDefault="00787A8F" w:rsidP="00787A8F">
      <w:pPr>
        <w:pStyle w:val="a3"/>
        <w:spacing w:line="360" w:lineRule="auto"/>
        <w:jc w:val="left"/>
        <w:rPr>
          <w:rFonts w:ascii="Arial" w:hAnsi="Arial" w:cs="Arial"/>
          <w:b w:val="0"/>
          <w:bCs w:val="0"/>
          <w:i w:val="0"/>
          <w:iCs w:val="0"/>
          <w:sz w:val="28"/>
          <w:szCs w:val="28"/>
        </w:rPr>
      </w:pPr>
      <w:r>
        <w:rPr>
          <w:rFonts w:ascii="Arial" w:hAnsi="Arial" w:cs="Arial"/>
          <w:b w:val="0"/>
          <w:bCs w:val="0"/>
          <w:i w:val="0"/>
          <w:iCs w:val="0"/>
          <w:sz w:val="28"/>
          <w:szCs w:val="28"/>
        </w:rPr>
        <w:t xml:space="preserve">  </w:t>
      </w:r>
    </w:p>
    <w:p w:rsidR="00C41947" w:rsidRDefault="00C41947" w:rsidP="00787A8F">
      <w:pPr>
        <w:pStyle w:val="a3"/>
        <w:spacing w:line="360" w:lineRule="auto"/>
        <w:jc w:val="left"/>
        <w:rPr>
          <w:rFonts w:ascii="Arial" w:hAnsi="Arial" w:cs="Arial"/>
          <w:b w:val="0"/>
          <w:bCs w:val="0"/>
          <w:i w:val="0"/>
          <w:iCs w:val="0"/>
          <w:sz w:val="28"/>
          <w:szCs w:val="28"/>
        </w:rPr>
      </w:pPr>
    </w:p>
    <w:p w:rsidR="00C41947" w:rsidRDefault="00C41947" w:rsidP="00787A8F">
      <w:pPr>
        <w:pStyle w:val="a3"/>
        <w:spacing w:line="360" w:lineRule="auto"/>
        <w:jc w:val="left"/>
        <w:rPr>
          <w:rFonts w:ascii="Arial" w:hAnsi="Arial" w:cs="Arial"/>
          <w:b w:val="0"/>
          <w:bCs w:val="0"/>
          <w:i w:val="0"/>
          <w:iCs w:val="0"/>
          <w:sz w:val="28"/>
          <w:szCs w:val="28"/>
        </w:rPr>
      </w:pPr>
    </w:p>
    <w:p w:rsidR="00C41947" w:rsidRDefault="00C41947" w:rsidP="00787A8F">
      <w:pPr>
        <w:pStyle w:val="a3"/>
        <w:spacing w:line="360" w:lineRule="auto"/>
        <w:jc w:val="left"/>
        <w:rPr>
          <w:rFonts w:ascii="Arial" w:hAnsi="Arial" w:cs="Arial"/>
          <w:b w:val="0"/>
          <w:bCs w:val="0"/>
          <w:i w:val="0"/>
          <w:iCs w:val="0"/>
          <w:sz w:val="28"/>
          <w:szCs w:val="28"/>
        </w:rPr>
      </w:pPr>
    </w:p>
    <w:p w:rsidR="00C41947" w:rsidRDefault="00C41947" w:rsidP="00787A8F">
      <w:pPr>
        <w:pStyle w:val="a3"/>
        <w:spacing w:line="360" w:lineRule="auto"/>
        <w:jc w:val="left"/>
        <w:rPr>
          <w:rFonts w:ascii="Arial" w:hAnsi="Arial" w:cs="Arial"/>
          <w:b w:val="0"/>
          <w:bCs w:val="0"/>
          <w:i w:val="0"/>
          <w:iCs w:val="0"/>
          <w:sz w:val="28"/>
          <w:szCs w:val="28"/>
        </w:rPr>
      </w:pPr>
    </w:p>
    <w:p w:rsidR="00C41947" w:rsidRDefault="00C41947" w:rsidP="00787A8F">
      <w:pPr>
        <w:pStyle w:val="a3"/>
        <w:spacing w:line="360" w:lineRule="auto"/>
        <w:jc w:val="left"/>
        <w:rPr>
          <w:rFonts w:ascii="Arial" w:hAnsi="Arial" w:cs="Arial"/>
          <w:b w:val="0"/>
          <w:bCs w:val="0"/>
          <w:i w:val="0"/>
          <w:iCs w:val="0"/>
          <w:sz w:val="28"/>
          <w:szCs w:val="28"/>
        </w:rPr>
      </w:pPr>
    </w:p>
    <w:p w:rsidR="00C41947" w:rsidRDefault="00C41947" w:rsidP="00787A8F">
      <w:pPr>
        <w:pStyle w:val="a3"/>
        <w:spacing w:line="360" w:lineRule="auto"/>
        <w:jc w:val="left"/>
        <w:rPr>
          <w:rFonts w:ascii="Arial" w:hAnsi="Arial" w:cs="Arial"/>
          <w:b w:val="0"/>
          <w:bCs w:val="0"/>
          <w:i w:val="0"/>
          <w:iCs w:val="0"/>
          <w:sz w:val="28"/>
          <w:szCs w:val="28"/>
        </w:rPr>
      </w:pPr>
    </w:p>
    <w:p w:rsidR="00C41947" w:rsidRDefault="00C41947" w:rsidP="00787A8F">
      <w:pPr>
        <w:pStyle w:val="a3"/>
        <w:spacing w:line="360" w:lineRule="auto"/>
        <w:jc w:val="left"/>
        <w:rPr>
          <w:rFonts w:ascii="Arial" w:hAnsi="Arial" w:cs="Arial"/>
          <w:b w:val="0"/>
          <w:bCs w:val="0"/>
          <w:i w:val="0"/>
          <w:iCs w:val="0"/>
          <w:sz w:val="28"/>
          <w:szCs w:val="28"/>
        </w:rPr>
      </w:pPr>
    </w:p>
    <w:p w:rsidR="00C41947" w:rsidRDefault="00C41947" w:rsidP="00787A8F">
      <w:pPr>
        <w:pStyle w:val="a3"/>
        <w:spacing w:line="360" w:lineRule="auto"/>
        <w:jc w:val="left"/>
        <w:rPr>
          <w:rFonts w:ascii="Arial" w:hAnsi="Arial" w:cs="Arial"/>
          <w:b w:val="0"/>
          <w:bCs w:val="0"/>
          <w:i w:val="0"/>
          <w:iCs w:val="0"/>
          <w:sz w:val="28"/>
          <w:szCs w:val="28"/>
        </w:rPr>
      </w:pPr>
    </w:p>
    <w:p w:rsidR="002F0A73" w:rsidRPr="002F0A73" w:rsidRDefault="002F0A73" w:rsidP="00787A8F">
      <w:pPr>
        <w:pStyle w:val="a3"/>
        <w:spacing w:line="360" w:lineRule="auto"/>
        <w:rPr>
          <w:rFonts w:ascii="AGA Arabesque" w:hAnsi="AGA Arabesque" w:cs="Arial"/>
          <w:b w:val="0"/>
          <w:bCs w:val="0"/>
          <w:i w:val="0"/>
          <w:iCs w:val="0"/>
          <w:color w:val="0000FF"/>
          <w:sz w:val="28"/>
          <w:szCs w:val="28"/>
        </w:rPr>
      </w:pPr>
    </w:p>
    <w:p w:rsidR="002F0A73" w:rsidRPr="002F0A73" w:rsidRDefault="002F0A73" w:rsidP="002F0A73">
      <w:pPr>
        <w:pStyle w:val="30"/>
        <w:jc w:val="center"/>
        <w:rPr>
          <w:b/>
          <w:bCs/>
          <w:i/>
          <w:iCs/>
          <w:sz w:val="28"/>
          <w:szCs w:val="28"/>
        </w:rPr>
      </w:pPr>
      <w:r w:rsidRPr="002F0A73">
        <w:rPr>
          <w:b/>
          <w:bCs/>
          <w:i/>
          <w:iCs/>
          <w:sz w:val="28"/>
          <w:szCs w:val="28"/>
        </w:rPr>
        <w:t>Table of the Number of Rak’aat (Units) in the Prayer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0"/>
        <w:gridCol w:w="2130"/>
        <w:gridCol w:w="2130"/>
        <w:gridCol w:w="2130"/>
      </w:tblGrid>
      <w:tr w:rsidR="00787A8F" w:rsidTr="002C232A">
        <w:tc>
          <w:tcPr>
            <w:tcW w:w="2130" w:type="dxa"/>
          </w:tcPr>
          <w:p w:rsidR="00787A8F" w:rsidRPr="00AE7859" w:rsidRDefault="00787A8F" w:rsidP="00787A8F">
            <w:pPr>
              <w:pStyle w:val="30"/>
              <w:tabs>
                <w:tab w:val="center" w:pos="957"/>
                <w:tab w:val="right" w:pos="1914"/>
              </w:tabs>
              <w:rPr>
                <w:b/>
                <w:bCs/>
                <w:i/>
                <w:iCs/>
                <w:sz w:val="24"/>
                <w:szCs w:val="24"/>
              </w:rPr>
            </w:pPr>
            <w:r w:rsidRPr="00AE7859">
              <w:rPr>
                <w:b/>
                <w:bCs/>
                <w:i/>
                <w:iCs/>
                <w:sz w:val="24"/>
                <w:szCs w:val="24"/>
              </w:rPr>
              <w:tab/>
              <w:t>The Prayer</w:t>
            </w:r>
            <w:r w:rsidRPr="00AE7859">
              <w:rPr>
                <w:b/>
                <w:bCs/>
                <w:i/>
                <w:iCs/>
                <w:sz w:val="24"/>
                <w:szCs w:val="24"/>
              </w:rPr>
              <w:tab/>
            </w:r>
          </w:p>
        </w:tc>
        <w:tc>
          <w:tcPr>
            <w:tcW w:w="2130" w:type="dxa"/>
          </w:tcPr>
          <w:p w:rsidR="00787A8F" w:rsidRPr="00AE7859" w:rsidRDefault="00787A8F" w:rsidP="002C232A">
            <w:pPr>
              <w:pStyle w:val="30"/>
              <w:jc w:val="center"/>
              <w:rPr>
                <w:b/>
                <w:bCs/>
                <w:i/>
                <w:iCs/>
                <w:sz w:val="24"/>
                <w:szCs w:val="24"/>
              </w:rPr>
            </w:pPr>
            <w:r w:rsidRPr="00AE7859">
              <w:rPr>
                <w:b/>
                <w:bCs/>
                <w:i/>
                <w:iCs/>
                <w:sz w:val="24"/>
                <w:szCs w:val="24"/>
              </w:rPr>
              <w:t>The Sunnah Before the Fardh (Obligatory)</w:t>
            </w:r>
          </w:p>
        </w:tc>
        <w:tc>
          <w:tcPr>
            <w:tcW w:w="2130" w:type="dxa"/>
          </w:tcPr>
          <w:p w:rsidR="00787A8F" w:rsidRPr="00AE7859" w:rsidRDefault="00787A8F" w:rsidP="002C232A">
            <w:pPr>
              <w:pStyle w:val="30"/>
              <w:jc w:val="center"/>
              <w:rPr>
                <w:b/>
                <w:bCs/>
                <w:i/>
                <w:iCs/>
                <w:sz w:val="24"/>
                <w:szCs w:val="24"/>
              </w:rPr>
            </w:pPr>
            <w:r w:rsidRPr="00AE7859">
              <w:rPr>
                <w:b/>
                <w:bCs/>
                <w:i/>
                <w:iCs/>
                <w:sz w:val="24"/>
                <w:szCs w:val="24"/>
              </w:rPr>
              <w:t>The Fardh</w:t>
            </w:r>
          </w:p>
        </w:tc>
        <w:tc>
          <w:tcPr>
            <w:tcW w:w="2130" w:type="dxa"/>
          </w:tcPr>
          <w:p w:rsidR="00787A8F" w:rsidRPr="00AE7859" w:rsidRDefault="00787A8F" w:rsidP="002C232A">
            <w:pPr>
              <w:pStyle w:val="30"/>
              <w:jc w:val="center"/>
              <w:rPr>
                <w:b/>
                <w:bCs/>
                <w:i/>
                <w:iCs/>
                <w:sz w:val="24"/>
                <w:szCs w:val="24"/>
              </w:rPr>
            </w:pPr>
            <w:r w:rsidRPr="00AE7859">
              <w:rPr>
                <w:b/>
                <w:bCs/>
                <w:i/>
                <w:iCs/>
                <w:sz w:val="24"/>
                <w:szCs w:val="24"/>
              </w:rPr>
              <w:t>The Sunnah After the Fardh</w:t>
            </w:r>
          </w:p>
        </w:tc>
      </w:tr>
      <w:tr w:rsidR="00787A8F" w:rsidTr="002C232A">
        <w:tc>
          <w:tcPr>
            <w:tcW w:w="2130" w:type="dxa"/>
          </w:tcPr>
          <w:p w:rsidR="00787A8F" w:rsidRPr="00AE7859" w:rsidRDefault="00787A8F" w:rsidP="002C232A">
            <w:pPr>
              <w:pStyle w:val="30"/>
              <w:jc w:val="center"/>
              <w:rPr>
                <w:b/>
                <w:bCs/>
                <w:i/>
                <w:iCs/>
                <w:sz w:val="24"/>
                <w:szCs w:val="24"/>
              </w:rPr>
            </w:pPr>
            <w:r w:rsidRPr="00AE7859">
              <w:rPr>
                <w:b/>
                <w:bCs/>
                <w:i/>
                <w:iCs/>
                <w:sz w:val="24"/>
                <w:szCs w:val="24"/>
              </w:rPr>
              <w:t>Fajr (Dawn)</w:t>
            </w:r>
          </w:p>
        </w:tc>
        <w:tc>
          <w:tcPr>
            <w:tcW w:w="2130" w:type="dxa"/>
          </w:tcPr>
          <w:p w:rsidR="00787A8F" w:rsidRPr="00AE7859" w:rsidRDefault="00787A8F" w:rsidP="002C232A">
            <w:pPr>
              <w:pStyle w:val="30"/>
              <w:jc w:val="center"/>
              <w:rPr>
                <w:b/>
                <w:bCs/>
                <w:sz w:val="24"/>
                <w:szCs w:val="24"/>
              </w:rPr>
            </w:pPr>
            <w:r w:rsidRPr="00AE7859">
              <w:rPr>
                <w:b/>
                <w:bCs/>
                <w:sz w:val="24"/>
                <w:szCs w:val="24"/>
              </w:rPr>
              <w:t>2</w:t>
            </w:r>
          </w:p>
        </w:tc>
        <w:tc>
          <w:tcPr>
            <w:tcW w:w="2130" w:type="dxa"/>
          </w:tcPr>
          <w:p w:rsidR="00787A8F" w:rsidRPr="00AE7859" w:rsidRDefault="00787A8F" w:rsidP="002C232A">
            <w:pPr>
              <w:pStyle w:val="30"/>
              <w:jc w:val="center"/>
              <w:rPr>
                <w:b/>
                <w:bCs/>
                <w:sz w:val="24"/>
                <w:szCs w:val="24"/>
              </w:rPr>
            </w:pPr>
            <w:r w:rsidRPr="00AE7859">
              <w:rPr>
                <w:b/>
                <w:bCs/>
                <w:sz w:val="24"/>
                <w:szCs w:val="24"/>
              </w:rPr>
              <w:t>2</w:t>
            </w:r>
          </w:p>
        </w:tc>
        <w:tc>
          <w:tcPr>
            <w:tcW w:w="2130" w:type="dxa"/>
          </w:tcPr>
          <w:p w:rsidR="00787A8F" w:rsidRPr="00AE7859" w:rsidRDefault="00787A8F" w:rsidP="002C232A">
            <w:pPr>
              <w:pStyle w:val="30"/>
              <w:jc w:val="center"/>
              <w:rPr>
                <w:b/>
                <w:bCs/>
                <w:sz w:val="24"/>
                <w:szCs w:val="24"/>
              </w:rPr>
            </w:pPr>
            <w:r w:rsidRPr="00AE7859">
              <w:rPr>
                <w:b/>
                <w:bCs/>
                <w:sz w:val="24"/>
                <w:szCs w:val="24"/>
              </w:rPr>
              <w:t>0</w:t>
            </w:r>
          </w:p>
        </w:tc>
      </w:tr>
      <w:tr w:rsidR="00787A8F" w:rsidTr="002C232A">
        <w:tc>
          <w:tcPr>
            <w:tcW w:w="2130" w:type="dxa"/>
          </w:tcPr>
          <w:p w:rsidR="00787A8F" w:rsidRPr="00AE7859" w:rsidRDefault="00787A8F" w:rsidP="002C232A">
            <w:pPr>
              <w:pStyle w:val="30"/>
              <w:jc w:val="center"/>
              <w:rPr>
                <w:b/>
                <w:bCs/>
                <w:i/>
                <w:iCs/>
                <w:sz w:val="24"/>
                <w:szCs w:val="24"/>
              </w:rPr>
            </w:pPr>
            <w:r w:rsidRPr="00AE7859">
              <w:rPr>
                <w:b/>
                <w:bCs/>
                <w:i/>
                <w:iCs/>
                <w:sz w:val="24"/>
                <w:szCs w:val="24"/>
              </w:rPr>
              <w:t>Zuhr</w:t>
            </w:r>
          </w:p>
        </w:tc>
        <w:tc>
          <w:tcPr>
            <w:tcW w:w="2130" w:type="dxa"/>
          </w:tcPr>
          <w:p w:rsidR="00787A8F" w:rsidRPr="00AE7859" w:rsidRDefault="00787A8F" w:rsidP="002C232A">
            <w:pPr>
              <w:pStyle w:val="30"/>
              <w:jc w:val="center"/>
              <w:rPr>
                <w:b/>
                <w:bCs/>
                <w:sz w:val="24"/>
                <w:szCs w:val="24"/>
              </w:rPr>
            </w:pPr>
            <w:r w:rsidRPr="00AE7859">
              <w:rPr>
                <w:b/>
                <w:bCs/>
                <w:sz w:val="24"/>
                <w:szCs w:val="24"/>
              </w:rPr>
              <w:t>2+2</w:t>
            </w:r>
          </w:p>
        </w:tc>
        <w:tc>
          <w:tcPr>
            <w:tcW w:w="2130" w:type="dxa"/>
          </w:tcPr>
          <w:p w:rsidR="00787A8F" w:rsidRPr="00AE7859" w:rsidRDefault="00787A8F" w:rsidP="002C232A">
            <w:pPr>
              <w:pStyle w:val="30"/>
              <w:jc w:val="center"/>
              <w:rPr>
                <w:b/>
                <w:bCs/>
                <w:sz w:val="24"/>
                <w:szCs w:val="24"/>
              </w:rPr>
            </w:pPr>
            <w:r w:rsidRPr="00AE7859">
              <w:rPr>
                <w:b/>
                <w:bCs/>
                <w:sz w:val="24"/>
                <w:szCs w:val="24"/>
              </w:rPr>
              <w:t>4</w:t>
            </w:r>
          </w:p>
        </w:tc>
        <w:tc>
          <w:tcPr>
            <w:tcW w:w="2130" w:type="dxa"/>
          </w:tcPr>
          <w:p w:rsidR="00787A8F" w:rsidRPr="00AE7859" w:rsidRDefault="00787A8F" w:rsidP="002C232A">
            <w:pPr>
              <w:pStyle w:val="30"/>
              <w:jc w:val="center"/>
              <w:rPr>
                <w:b/>
                <w:bCs/>
                <w:sz w:val="24"/>
                <w:szCs w:val="24"/>
              </w:rPr>
            </w:pPr>
            <w:r w:rsidRPr="00AE7859">
              <w:rPr>
                <w:b/>
                <w:bCs/>
                <w:sz w:val="24"/>
                <w:szCs w:val="24"/>
              </w:rPr>
              <w:t>2+2</w:t>
            </w:r>
          </w:p>
        </w:tc>
      </w:tr>
      <w:tr w:rsidR="00787A8F" w:rsidTr="002C232A">
        <w:tc>
          <w:tcPr>
            <w:tcW w:w="2130" w:type="dxa"/>
          </w:tcPr>
          <w:p w:rsidR="00787A8F" w:rsidRPr="00AE7859" w:rsidRDefault="00787A8F" w:rsidP="002C232A">
            <w:pPr>
              <w:pStyle w:val="30"/>
              <w:jc w:val="center"/>
              <w:rPr>
                <w:b/>
                <w:bCs/>
                <w:i/>
                <w:iCs/>
                <w:sz w:val="24"/>
                <w:szCs w:val="24"/>
              </w:rPr>
            </w:pPr>
            <w:r w:rsidRPr="00AE7859">
              <w:rPr>
                <w:b/>
                <w:bCs/>
                <w:i/>
                <w:iCs/>
                <w:sz w:val="24"/>
                <w:szCs w:val="24"/>
              </w:rPr>
              <w:t>‘Asr</w:t>
            </w:r>
          </w:p>
        </w:tc>
        <w:tc>
          <w:tcPr>
            <w:tcW w:w="2130" w:type="dxa"/>
          </w:tcPr>
          <w:p w:rsidR="00787A8F" w:rsidRPr="00AE7859" w:rsidRDefault="00787A8F" w:rsidP="002C232A">
            <w:pPr>
              <w:pStyle w:val="30"/>
              <w:jc w:val="center"/>
              <w:rPr>
                <w:b/>
                <w:bCs/>
                <w:sz w:val="24"/>
                <w:szCs w:val="24"/>
              </w:rPr>
            </w:pPr>
            <w:r w:rsidRPr="00AE7859">
              <w:rPr>
                <w:b/>
                <w:bCs/>
                <w:sz w:val="24"/>
                <w:szCs w:val="24"/>
              </w:rPr>
              <w:t>2+2</w:t>
            </w:r>
          </w:p>
        </w:tc>
        <w:tc>
          <w:tcPr>
            <w:tcW w:w="2130" w:type="dxa"/>
          </w:tcPr>
          <w:p w:rsidR="00787A8F" w:rsidRPr="00AE7859" w:rsidRDefault="00787A8F" w:rsidP="002C232A">
            <w:pPr>
              <w:pStyle w:val="30"/>
              <w:jc w:val="center"/>
              <w:rPr>
                <w:b/>
                <w:bCs/>
                <w:sz w:val="24"/>
                <w:szCs w:val="24"/>
              </w:rPr>
            </w:pPr>
            <w:r w:rsidRPr="00AE7859">
              <w:rPr>
                <w:b/>
                <w:bCs/>
                <w:sz w:val="24"/>
                <w:szCs w:val="24"/>
              </w:rPr>
              <w:t>4</w:t>
            </w:r>
          </w:p>
        </w:tc>
        <w:tc>
          <w:tcPr>
            <w:tcW w:w="2130" w:type="dxa"/>
          </w:tcPr>
          <w:p w:rsidR="00787A8F" w:rsidRPr="00AE7859" w:rsidRDefault="00787A8F" w:rsidP="002C232A">
            <w:pPr>
              <w:pStyle w:val="30"/>
              <w:jc w:val="center"/>
              <w:rPr>
                <w:b/>
                <w:bCs/>
                <w:sz w:val="24"/>
                <w:szCs w:val="24"/>
              </w:rPr>
            </w:pPr>
            <w:r w:rsidRPr="00AE7859">
              <w:rPr>
                <w:b/>
                <w:bCs/>
                <w:sz w:val="24"/>
                <w:szCs w:val="24"/>
              </w:rPr>
              <w:t>0</w:t>
            </w:r>
          </w:p>
        </w:tc>
      </w:tr>
      <w:tr w:rsidR="00787A8F" w:rsidTr="002C232A">
        <w:tc>
          <w:tcPr>
            <w:tcW w:w="2130" w:type="dxa"/>
          </w:tcPr>
          <w:p w:rsidR="00787A8F" w:rsidRPr="00AE7859" w:rsidRDefault="00787A8F" w:rsidP="002C232A">
            <w:pPr>
              <w:pStyle w:val="30"/>
              <w:jc w:val="center"/>
              <w:rPr>
                <w:b/>
                <w:bCs/>
                <w:i/>
                <w:iCs/>
                <w:sz w:val="24"/>
                <w:szCs w:val="24"/>
              </w:rPr>
            </w:pPr>
            <w:r w:rsidRPr="00AE7859">
              <w:rPr>
                <w:b/>
                <w:bCs/>
                <w:i/>
                <w:iCs/>
                <w:sz w:val="24"/>
                <w:szCs w:val="24"/>
              </w:rPr>
              <w:t>Maghrib</w:t>
            </w:r>
          </w:p>
        </w:tc>
        <w:tc>
          <w:tcPr>
            <w:tcW w:w="2130" w:type="dxa"/>
          </w:tcPr>
          <w:p w:rsidR="00787A8F" w:rsidRPr="00AE7859" w:rsidRDefault="00787A8F" w:rsidP="002C232A">
            <w:pPr>
              <w:pStyle w:val="30"/>
              <w:jc w:val="center"/>
              <w:rPr>
                <w:b/>
                <w:bCs/>
                <w:sz w:val="24"/>
                <w:szCs w:val="24"/>
              </w:rPr>
            </w:pPr>
            <w:r w:rsidRPr="00AE7859">
              <w:rPr>
                <w:b/>
                <w:bCs/>
                <w:sz w:val="24"/>
                <w:szCs w:val="24"/>
              </w:rPr>
              <w:t>2</w:t>
            </w:r>
          </w:p>
        </w:tc>
        <w:tc>
          <w:tcPr>
            <w:tcW w:w="2130" w:type="dxa"/>
          </w:tcPr>
          <w:p w:rsidR="00787A8F" w:rsidRPr="00AE7859" w:rsidRDefault="00787A8F" w:rsidP="002C232A">
            <w:pPr>
              <w:pStyle w:val="30"/>
              <w:jc w:val="center"/>
              <w:rPr>
                <w:b/>
                <w:bCs/>
                <w:sz w:val="24"/>
                <w:szCs w:val="24"/>
              </w:rPr>
            </w:pPr>
            <w:r w:rsidRPr="00AE7859">
              <w:rPr>
                <w:b/>
                <w:bCs/>
                <w:sz w:val="24"/>
                <w:szCs w:val="24"/>
              </w:rPr>
              <w:t>3</w:t>
            </w:r>
          </w:p>
        </w:tc>
        <w:tc>
          <w:tcPr>
            <w:tcW w:w="2130" w:type="dxa"/>
          </w:tcPr>
          <w:p w:rsidR="00787A8F" w:rsidRPr="00AE7859" w:rsidRDefault="00787A8F" w:rsidP="002C232A">
            <w:pPr>
              <w:pStyle w:val="30"/>
              <w:jc w:val="center"/>
              <w:rPr>
                <w:b/>
                <w:bCs/>
                <w:sz w:val="24"/>
                <w:szCs w:val="24"/>
              </w:rPr>
            </w:pPr>
            <w:r w:rsidRPr="00AE7859">
              <w:rPr>
                <w:b/>
                <w:bCs/>
                <w:sz w:val="24"/>
                <w:szCs w:val="24"/>
              </w:rPr>
              <w:t>2</w:t>
            </w:r>
          </w:p>
        </w:tc>
      </w:tr>
      <w:tr w:rsidR="00787A8F" w:rsidTr="002C232A">
        <w:tc>
          <w:tcPr>
            <w:tcW w:w="2130" w:type="dxa"/>
          </w:tcPr>
          <w:p w:rsidR="00787A8F" w:rsidRPr="00AE7859" w:rsidRDefault="00787A8F" w:rsidP="002C232A">
            <w:pPr>
              <w:pStyle w:val="30"/>
              <w:jc w:val="center"/>
              <w:rPr>
                <w:b/>
                <w:bCs/>
                <w:i/>
                <w:iCs/>
                <w:sz w:val="24"/>
                <w:szCs w:val="24"/>
              </w:rPr>
            </w:pPr>
            <w:r w:rsidRPr="00AE7859">
              <w:rPr>
                <w:b/>
                <w:bCs/>
                <w:i/>
                <w:iCs/>
                <w:sz w:val="24"/>
                <w:szCs w:val="24"/>
              </w:rPr>
              <w:t>‘Ishaa`</w:t>
            </w:r>
          </w:p>
        </w:tc>
        <w:tc>
          <w:tcPr>
            <w:tcW w:w="2130" w:type="dxa"/>
          </w:tcPr>
          <w:p w:rsidR="00787A8F" w:rsidRPr="00AE7859" w:rsidRDefault="00787A8F" w:rsidP="002C232A">
            <w:pPr>
              <w:pStyle w:val="30"/>
              <w:jc w:val="center"/>
              <w:rPr>
                <w:sz w:val="24"/>
                <w:szCs w:val="24"/>
              </w:rPr>
            </w:pPr>
            <w:r w:rsidRPr="00AE7859">
              <w:rPr>
                <w:sz w:val="24"/>
                <w:szCs w:val="24"/>
              </w:rPr>
              <w:t>2</w:t>
            </w:r>
          </w:p>
        </w:tc>
        <w:tc>
          <w:tcPr>
            <w:tcW w:w="2130" w:type="dxa"/>
          </w:tcPr>
          <w:p w:rsidR="00787A8F" w:rsidRPr="00AE7859" w:rsidRDefault="00787A8F" w:rsidP="002C232A">
            <w:pPr>
              <w:pStyle w:val="30"/>
              <w:jc w:val="center"/>
              <w:rPr>
                <w:sz w:val="24"/>
                <w:szCs w:val="24"/>
              </w:rPr>
            </w:pPr>
            <w:r w:rsidRPr="00AE7859">
              <w:rPr>
                <w:sz w:val="24"/>
                <w:szCs w:val="24"/>
              </w:rPr>
              <w:t>4</w:t>
            </w:r>
          </w:p>
        </w:tc>
        <w:tc>
          <w:tcPr>
            <w:tcW w:w="2130" w:type="dxa"/>
          </w:tcPr>
          <w:p w:rsidR="00787A8F" w:rsidRPr="00AE7859" w:rsidRDefault="00787A8F" w:rsidP="002C232A">
            <w:pPr>
              <w:pStyle w:val="30"/>
              <w:jc w:val="center"/>
              <w:rPr>
                <w:b/>
                <w:bCs/>
                <w:sz w:val="24"/>
                <w:szCs w:val="24"/>
              </w:rPr>
            </w:pPr>
            <w:r w:rsidRPr="00AE7859">
              <w:rPr>
                <w:b/>
                <w:bCs/>
                <w:sz w:val="24"/>
                <w:szCs w:val="24"/>
              </w:rPr>
              <w:t>2+3 (</w:t>
            </w:r>
            <w:r w:rsidRPr="00AE7859">
              <w:rPr>
                <w:b/>
                <w:bCs/>
                <w:i/>
                <w:iCs/>
                <w:sz w:val="24"/>
                <w:szCs w:val="24"/>
              </w:rPr>
              <w:t>witr</w:t>
            </w:r>
            <w:r w:rsidRPr="00AE7859">
              <w:rPr>
                <w:b/>
                <w:bCs/>
                <w:sz w:val="24"/>
                <w:szCs w:val="24"/>
              </w:rPr>
              <w:t>)</w:t>
            </w:r>
          </w:p>
        </w:tc>
      </w:tr>
      <w:tr w:rsidR="00787A8F" w:rsidTr="002C232A">
        <w:tc>
          <w:tcPr>
            <w:tcW w:w="2130" w:type="dxa"/>
          </w:tcPr>
          <w:p w:rsidR="00787A8F" w:rsidRPr="00AE7859" w:rsidRDefault="00787A8F" w:rsidP="002C232A">
            <w:pPr>
              <w:pStyle w:val="30"/>
              <w:jc w:val="center"/>
              <w:rPr>
                <w:b/>
                <w:bCs/>
                <w:i/>
                <w:iCs/>
                <w:sz w:val="24"/>
                <w:szCs w:val="24"/>
              </w:rPr>
            </w:pPr>
            <w:r w:rsidRPr="00AE7859">
              <w:rPr>
                <w:b/>
                <w:bCs/>
                <w:i/>
                <w:iCs/>
                <w:sz w:val="24"/>
                <w:szCs w:val="24"/>
              </w:rPr>
              <w:t>Jumu’ah</w:t>
            </w:r>
          </w:p>
        </w:tc>
        <w:tc>
          <w:tcPr>
            <w:tcW w:w="2130" w:type="dxa"/>
          </w:tcPr>
          <w:p w:rsidR="00787A8F" w:rsidRPr="00AE7859" w:rsidRDefault="00787A8F" w:rsidP="002C232A">
            <w:pPr>
              <w:pStyle w:val="30"/>
              <w:jc w:val="center"/>
              <w:rPr>
                <w:b/>
                <w:bCs/>
                <w:sz w:val="24"/>
                <w:szCs w:val="24"/>
              </w:rPr>
            </w:pPr>
            <w:r w:rsidRPr="00AE7859">
              <w:rPr>
                <w:b/>
                <w:bCs/>
                <w:sz w:val="24"/>
                <w:szCs w:val="24"/>
              </w:rPr>
              <w:t>2 (salutations to the mosque)</w:t>
            </w:r>
          </w:p>
        </w:tc>
        <w:tc>
          <w:tcPr>
            <w:tcW w:w="2130" w:type="dxa"/>
          </w:tcPr>
          <w:p w:rsidR="00787A8F" w:rsidRPr="00AE7859" w:rsidRDefault="00787A8F" w:rsidP="002C232A">
            <w:pPr>
              <w:pStyle w:val="30"/>
              <w:jc w:val="center"/>
              <w:rPr>
                <w:b/>
                <w:bCs/>
                <w:sz w:val="24"/>
                <w:szCs w:val="24"/>
              </w:rPr>
            </w:pPr>
            <w:r w:rsidRPr="00AE7859">
              <w:rPr>
                <w:b/>
                <w:bCs/>
                <w:sz w:val="24"/>
                <w:szCs w:val="24"/>
              </w:rPr>
              <w:t>2</w:t>
            </w:r>
          </w:p>
        </w:tc>
        <w:tc>
          <w:tcPr>
            <w:tcW w:w="2130" w:type="dxa"/>
          </w:tcPr>
          <w:p w:rsidR="00787A8F" w:rsidRPr="00AE7859" w:rsidRDefault="00787A8F" w:rsidP="002C232A">
            <w:pPr>
              <w:pStyle w:val="30"/>
              <w:jc w:val="center"/>
              <w:rPr>
                <w:b/>
                <w:bCs/>
                <w:sz w:val="24"/>
                <w:szCs w:val="24"/>
              </w:rPr>
            </w:pPr>
            <w:r w:rsidRPr="00AE7859">
              <w:rPr>
                <w:b/>
                <w:bCs/>
                <w:sz w:val="24"/>
                <w:szCs w:val="24"/>
              </w:rPr>
              <w:t>2 (in the house)</w:t>
            </w:r>
          </w:p>
          <w:p w:rsidR="00787A8F" w:rsidRPr="00AE7859" w:rsidRDefault="00787A8F" w:rsidP="002C232A">
            <w:pPr>
              <w:pStyle w:val="30"/>
              <w:jc w:val="center"/>
              <w:rPr>
                <w:b/>
                <w:bCs/>
                <w:sz w:val="24"/>
                <w:szCs w:val="24"/>
              </w:rPr>
            </w:pPr>
            <w:r w:rsidRPr="00AE7859">
              <w:rPr>
                <w:b/>
                <w:bCs/>
                <w:sz w:val="24"/>
                <w:szCs w:val="24"/>
              </w:rPr>
              <w:t>2+2 (in the mosque)</w:t>
            </w:r>
          </w:p>
        </w:tc>
      </w:tr>
    </w:tbl>
    <w:p w:rsidR="003B7AE7" w:rsidRDefault="003B7AE7" w:rsidP="002F0A73">
      <w:pPr>
        <w:pStyle w:val="a3"/>
        <w:spacing w:line="360" w:lineRule="auto"/>
        <w:rPr>
          <w:rFonts w:ascii="AGA Arabesque" w:hAnsi="AGA Arabesque" w:cs="Arial"/>
          <w:b w:val="0"/>
          <w:bCs w:val="0"/>
          <w:i w:val="0"/>
          <w:iCs w:val="0"/>
          <w:color w:val="0000FF"/>
          <w:sz w:val="36"/>
          <w:szCs w:val="36"/>
        </w:rPr>
      </w:pPr>
    </w:p>
    <w:p w:rsidR="003B7AE7" w:rsidRDefault="003B7AE7" w:rsidP="002F0A73">
      <w:pPr>
        <w:pStyle w:val="a3"/>
        <w:spacing w:line="360" w:lineRule="auto"/>
        <w:rPr>
          <w:rFonts w:ascii="AGA Arabesque" w:hAnsi="AGA Arabesque" w:cs="Arial"/>
          <w:b w:val="0"/>
          <w:bCs w:val="0"/>
          <w:i w:val="0"/>
          <w:iCs w:val="0"/>
          <w:color w:val="0000FF"/>
          <w:sz w:val="36"/>
          <w:szCs w:val="36"/>
        </w:rPr>
      </w:pPr>
    </w:p>
    <w:p w:rsidR="003B7AE7" w:rsidRDefault="003B7AE7" w:rsidP="002F0A73">
      <w:pPr>
        <w:pStyle w:val="a3"/>
        <w:spacing w:line="360" w:lineRule="auto"/>
        <w:rPr>
          <w:rFonts w:ascii="AGA Arabesque" w:hAnsi="AGA Arabesque" w:cs="Arial"/>
          <w:b w:val="0"/>
          <w:bCs w:val="0"/>
          <w:i w:val="0"/>
          <w:iCs w:val="0"/>
          <w:color w:val="0000FF"/>
          <w:sz w:val="36"/>
          <w:szCs w:val="36"/>
        </w:rPr>
      </w:pPr>
    </w:p>
    <w:p w:rsidR="003B7AE7" w:rsidRDefault="003B7AE7" w:rsidP="002F0A73">
      <w:pPr>
        <w:pStyle w:val="a3"/>
        <w:spacing w:line="360" w:lineRule="auto"/>
        <w:rPr>
          <w:rFonts w:ascii="AGA Arabesque" w:hAnsi="AGA Arabesque" w:cs="Arial"/>
          <w:b w:val="0"/>
          <w:bCs w:val="0"/>
          <w:i w:val="0"/>
          <w:iCs w:val="0"/>
          <w:color w:val="0000FF"/>
          <w:sz w:val="36"/>
          <w:szCs w:val="36"/>
        </w:rPr>
      </w:pPr>
    </w:p>
    <w:p w:rsidR="002F0A73" w:rsidRDefault="002F0A73" w:rsidP="002F0A73">
      <w:pPr>
        <w:pStyle w:val="a3"/>
        <w:spacing w:line="360" w:lineRule="auto"/>
        <w:rPr>
          <w:rFonts w:ascii="AGA Arabesque" w:hAnsi="AGA Arabesque" w:cs="Arial"/>
          <w:b w:val="0"/>
          <w:bCs w:val="0"/>
          <w:i w:val="0"/>
          <w:iCs w:val="0"/>
          <w:color w:val="0000FF"/>
          <w:sz w:val="36"/>
          <w:szCs w:val="36"/>
        </w:rPr>
      </w:pPr>
      <w:r>
        <w:rPr>
          <w:rFonts w:ascii="AGA Arabesque" w:hAnsi="AGA Arabesque" w:cs="Arial"/>
          <w:b w:val="0"/>
          <w:bCs w:val="0"/>
          <w:i w:val="0"/>
          <w:iCs w:val="0"/>
          <w:color w:val="0000FF"/>
          <w:sz w:val="36"/>
          <w:szCs w:val="36"/>
        </w:rPr>
        <w:t></w:t>
      </w:r>
      <w:r>
        <w:rPr>
          <w:rFonts w:ascii="AGA Arabesque" w:hAnsi="AGA Arabesque" w:cs="Arial"/>
          <w:b w:val="0"/>
          <w:bCs w:val="0"/>
          <w:i w:val="0"/>
          <w:iCs w:val="0"/>
          <w:color w:val="0000FF"/>
          <w:sz w:val="36"/>
          <w:szCs w:val="36"/>
        </w:rPr>
        <w:t></w:t>
      </w:r>
      <w:r>
        <w:rPr>
          <w:rFonts w:ascii="AGA Arabesque" w:hAnsi="AGA Arabesque" w:cs="Arial"/>
          <w:b w:val="0"/>
          <w:bCs w:val="0"/>
          <w:i w:val="0"/>
          <w:iCs w:val="0"/>
          <w:color w:val="0000FF"/>
          <w:sz w:val="36"/>
          <w:szCs w:val="36"/>
        </w:rPr>
        <w:t></w:t>
      </w:r>
      <w:r>
        <w:rPr>
          <w:rFonts w:ascii="AGA Arabesque" w:hAnsi="AGA Arabesque" w:cs="Arial"/>
          <w:b w:val="0"/>
          <w:bCs w:val="0"/>
          <w:i w:val="0"/>
          <w:iCs w:val="0"/>
          <w:color w:val="0000FF"/>
          <w:sz w:val="36"/>
          <w:szCs w:val="36"/>
        </w:rPr>
        <w:t></w:t>
      </w:r>
      <w:r>
        <w:rPr>
          <w:rFonts w:ascii="AGA Arabesque" w:hAnsi="AGA Arabesque" w:cs="Arial"/>
          <w:b w:val="0"/>
          <w:bCs w:val="0"/>
          <w:i w:val="0"/>
          <w:iCs w:val="0"/>
          <w:color w:val="0000FF"/>
          <w:sz w:val="36"/>
          <w:szCs w:val="36"/>
        </w:rPr>
        <w:t></w:t>
      </w:r>
    </w:p>
    <w:p w:rsidR="00A03202" w:rsidRDefault="00787A8F" w:rsidP="00A03202">
      <w:pPr>
        <w:pStyle w:val="2"/>
        <w:rPr>
          <w:color w:val="996633"/>
        </w:rPr>
      </w:pPr>
      <w:r>
        <w:rPr>
          <w:rFonts w:ascii="AGA Arabesque" w:hAnsi="AGA Arabesque" w:cs="Arial"/>
          <w:b w:val="0"/>
          <w:bCs w:val="0"/>
          <w:i w:val="0"/>
          <w:iCs w:val="0"/>
          <w:color w:val="0000FF"/>
        </w:rPr>
        <w:br w:type="page"/>
      </w:r>
    </w:p>
    <w:p w:rsidR="00073811" w:rsidRDefault="00A03202" w:rsidP="00A03202">
      <w:pPr>
        <w:pStyle w:val="a6"/>
        <w:rPr>
          <w:color w:val="000000"/>
          <w:sz w:val="20"/>
          <w:szCs w:val="20"/>
        </w:rPr>
      </w:pPr>
      <w:r w:rsidRPr="00073811">
        <w:rPr>
          <w:b/>
          <w:bCs/>
          <w:color w:val="660000"/>
          <w:sz w:val="32"/>
          <w:szCs w:val="32"/>
        </w:rPr>
        <w:lastRenderedPageBreak/>
        <w:t>Halal and Haram:</w:t>
      </w:r>
      <w:r>
        <w:rPr>
          <w:color w:val="000000"/>
          <w:sz w:val="20"/>
          <w:szCs w:val="20"/>
        </w:rPr>
        <w:br/>
      </w:r>
    </w:p>
    <w:p w:rsidR="00A03202" w:rsidRPr="00073811" w:rsidRDefault="00A03202" w:rsidP="00A03202">
      <w:pPr>
        <w:pStyle w:val="a6"/>
        <w:rPr>
          <w:color w:val="000000"/>
          <w:sz w:val="28"/>
          <w:szCs w:val="28"/>
        </w:rPr>
      </w:pPr>
      <w:r w:rsidRPr="00073811">
        <w:rPr>
          <w:color w:val="000000"/>
          <w:sz w:val="28"/>
          <w:szCs w:val="28"/>
        </w:rPr>
        <w:t xml:space="preserve">When dealing with food and drink, you will often hear two words halal and haram. Halal is an Arabic word meaning lawful or permitted. The opposite of halal is haram, which means unlawful or prohibited. halal and haram are in fact universal terms that apply to all facets of life.As far as food is concerned, the Qur'an makes it quite clear as to what is halal and haram. Basically, all food is halal </w:t>
      </w:r>
      <w:hyperlink r:id="rId34" w:anchor="foot1" w:history="1">
        <w:r w:rsidRPr="00073811">
          <w:rPr>
            <w:rStyle w:val="Hyperlink"/>
            <w:rFonts w:ascii="Verdana" w:hAnsi="Verdana"/>
            <w:b/>
            <w:bCs/>
            <w:color w:val="000000"/>
            <w:sz w:val="28"/>
            <w:szCs w:val="28"/>
          </w:rPr>
          <w:t>except for the following</w:t>
        </w:r>
      </w:hyperlink>
      <w:r w:rsidRPr="00073811">
        <w:rPr>
          <w:rFonts w:ascii="Verdana" w:hAnsi="Verdana"/>
          <w:b/>
          <w:bCs/>
          <w:color w:val="000000"/>
          <w:sz w:val="28"/>
          <w:szCs w:val="28"/>
        </w:rPr>
        <w:t>:</w:t>
      </w:r>
    </w:p>
    <w:p w:rsidR="00A03202" w:rsidRPr="00073811" w:rsidRDefault="00A03202" w:rsidP="00A03202">
      <w:pPr>
        <w:numPr>
          <w:ilvl w:val="0"/>
          <w:numId w:val="3"/>
        </w:numPr>
        <w:bidi w:val="0"/>
        <w:spacing w:before="100" w:beforeAutospacing="1" w:after="100" w:afterAutospacing="1"/>
        <w:rPr>
          <w:color w:val="000000"/>
          <w:sz w:val="28"/>
          <w:szCs w:val="28"/>
        </w:rPr>
      </w:pPr>
      <w:r w:rsidRPr="00073811">
        <w:rPr>
          <w:color w:val="000000"/>
          <w:sz w:val="28"/>
          <w:szCs w:val="28"/>
        </w:rPr>
        <w:t xml:space="preserve">Meat from swine - pork, ham, gammon, bacon, etc </w:t>
      </w:r>
    </w:p>
    <w:p w:rsidR="00A03202" w:rsidRPr="00073811" w:rsidRDefault="00A03202" w:rsidP="00A03202">
      <w:pPr>
        <w:numPr>
          <w:ilvl w:val="0"/>
          <w:numId w:val="3"/>
        </w:numPr>
        <w:bidi w:val="0"/>
        <w:spacing w:before="100" w:beforeAutospacing="1" w:after="100" w:afterAutospacing="1"/>
        <w:rPr>
          <w:color w:val="000000"/>
          <w:sz w:val="28"/>
          <w:szCs w:val="28"/>
        </w:rPr>
      </w:pPr>
      <w:r w:rsidRPr="00073811">
        <w:rPr>
          <w:color w:val="000000"/>
          <w:sz w:val="28"/>
          <w:szCs w:val="28"/>
        </w:rPr>
        <w:t xml:space="preserve">Pork-based products and by-products - sausages, gelatine etc </w:t>
      </w:r>
    </w:p>
    <w:p w:rsidR="00A03202" w:rsidRPr="00073811" w:rsidRDefault="00A03202" w:rsidP="00A03202">
      <w:pPr>
        <w:numPr>
          <w:ilvl w:val="0"/>
          <w:numId w:val="3"/>
        </w:numPr>
        <w:bidi w:val="0"/>
        <w:spacing w:before="100" w:beforeAutospacing="1" w:after="100" w:afterAutospacing="1"/>
        <w:rPr>
          <w:color w:val="000000"/>
          <w:sz w:val="28"/>
          <w:szCs w:val="28"/>
        </w:rPr>
      </w:pPr>
      <w:r w:rsidRPr="00073811">
        <w:rPr>
          <w:color w:val="000000"/>
          <w:sz w:val="28"/>
          <w:szCs w:val="28"/>
        </w:rPr>
        <w:t xml:space="preserve">Animals improperly slaughtered, or already dead before slaughtering is due to take place </w:t>
      </w:r>
    </w:p>
    <w:p w:rsidR="00A03202" w:rsidRPr="00073811" w:rsidRDefault="00A03202" w:rsidP="00A03202">
      <w:pPr>
        <w:numPr>
          <w:ilvl w:val="0"/>
          <w:numId w:val="3"/>
        </w:numPr>
        <w:bidi w:val="0"/>
        <w:spacing w:before="100" w:beforeAutospacing="1" w:after="100" w:afterAutospacing="1"/>
        <w:rPr>
          <w:color w:val="000000"/>
          <w:sz w:val="28"/>
          <w:szCs w:val="28"/>
        </w:rPr>
      </w:pPr>
      <w:r w:rsidRPr="00073811">
        <w:rPr>
          <w:color w:val="000000"/>
          <w:sz w:val="28"/>
          <w:szCs w:val="28"/>
        </w:rPr>
        <w:t xml:space="preserve">Animals killed in the name of anyone other than Allah (for example, by anyone other than a Jew, Christian or Muslim, or killed as part of a pagan sacrifice) </w:t>
      </w:r>
    </w:p>
    <w:p w:rsidR="00A03202" w:rsidRPr="00073811" w:rsidRDefault="00A03202" w:rsidP="00A03202">
      <w:pPr>
        <w:numPr>
          <w:ilvl w:val="0"/>
          <w:numId w:val="3"/>
        </w:numPr>
        <w:bidi w:val="0"/>
        <w:spacing w:before="100" w:beforeAutospacing="1" w:after="100" w:afterAutospacing="1"/>
        <w:rPr>
          <w:color w:val="000000"/>
          <w:sz w:val="28"/>
          <w:szCs w:val="28"/>
        </w:rPr>
      </w:pPr>
      <w:r w:rsidRPr="00073811">
        <w:rPr>
          <w:color w:val="000000"/>
          <w:sz w:val="28"/>
          <w:szCs w:val="28"/>
        </w:rPr>
        <w:t xml:space="preserve">Intoxicants </w:t>
      </w:r>
    </w:p>
    <w:p w:rsidR="00A03202" w:rsidRPr="00073811" w:rsidRDefault="00A03202" w:rsidP="00A03202">
      <w:pPr>
        <w:numPr>
          <w:ilvl w:val="0"/>
          <w:numId w:val="3"/>
        </w:numPr>
        <w:bidi w:val="0"/>
        <w:spacing w:before="100" w:beforeAutospacing="1" w:after="100" w:afterAutospacing="1"/>
        <w:rPr>
          <w:color w:val="000000"/>
          <w:sz w:val="28"/>
          <w:szCs w:val="28"/>
        </w:rPr>
      </w:pPr>
      <w:r w:rsidRPr="00073811">
        <w:rPr>
          <w:color w:val="000000"/>
          <w:sz w:val="28"/>
          <w:szCs w:val="28"/>
        </w:rPr>
        <w:t xml:space="preserve">Most carnivorous animals, birds of prey and land animals without external ears (i.e., snakes, reptiles, worms, insects etc.) </w:t>
      </w:r>
    </w:p>
    <w:p w:rsidR="00A03202" w:rsidRPr="00073811" w:rsidRDefault="00A03202" w:rsidP="00A03202">
      <w:pPr>
        <w:numPr>
          <w:ilvl w:val="0"/>
          <w:numId w:val="3"/>
        </w:numPr>
        <w:bidi w:val="0"/>
        <w:spacing w:before="100" w:beforeAutospacing="1" w:after="100" w:afterAutospacing="1"/>
        <w:rPr>
          <w:color w:val="000000"/>
          <w:sz w:val="28"/>
          <w:szCs w:val="28"/>
        </w:rPr>
      </w:pPr>
      <w:r w:rsidRPr="00073811">
        <w:rPr>
          <w:color w:val="000000"/>
          <w:sz w:val="28"/>
          <w:szCs w:val="28"/>
        </w:rPr>
        <w:t xml:space="preserve">Blood and blood by-products </w:t>
      </w:r>
    </w:p>
    <w:p w:rsidR="00A03202" w:rsidRPr="00073811" w:rsidRDefault="00A03202" w:rsidP="00A03202">
      <w:pPr>
        <w:numPr>
          <w:ilvl w:val="0"/>
          <w:numId w:val="3"/>
        </w:numPr>
        <w:bidi w:val="0"/>
        <w:spacing w:before="100" w:beforeAutospacing="1" w:after="100" w:afterAutospacing="1"/>
        <w:rPr>
          <w:color w:val="000000"/>
          <w:sz w:val="28"/>
          <w:szCs w:val="28"/>
        </w:rPr>
      </w:pPr>
      <w:r w:rsidRPr="00073811">
        <w:rPr>
          <w:color w:val="000000"/>
          <w:sz w:val="28"/>
          <w:szCs w:val="28"/>
        </w:rPr>
        <w:t xml:space="preserve">Foods contaminated with any of the above products </w:t>
      </w:r>
    </w:p>
    <w:p w:rsidR="00A03202" w:rsidRPr="00073811" w:rsidRDefault="00A03202" w:rsidP="00A03202">
      <w:pPr>
        <w:pStyle w:val="a6"/>
        <w:rPr>
          <w:color w:val="000000"/>
          <w:sz w:val="28"/>
          <w:szCs w:val="28"/>
        </w:rPr>
      </w:pPr>
      <w:r w:rsidRPr="00073811">
        <w:rPr>
          <w:color w:val="000000"/>
          <w:sz w:val="28"/>
          <w:szCs w:val="28"/>
        </w:rPr>
        <w:br/>
      </w:r>
    </w:p>
    <w:p w:rsidR="004279C6" w:rsidRDefault="004279C6" w:rsidP="004279C6">
      <w:pPr>
        <w:pStyle w:val="4"/>
        <w:bidi w:val="0"/>
        <w:rPr>
          <w:rFonts w:ascii="Verdana" w:hAnsi="Verdana"/>
          <w:color w:val="CC0000"/>
        </w:rPr>
      </w:pPr>
    </w:p>
    <w:p w:rsidR="004279C6" w:rsidRDefault="004279C6" w:rsidP="004279C6">
      <w:pPr>
        <w:pStyle w:val="4"/>
        <w:bidi w:val="0"/>
        <w:rPr>
          <w:rFonts w:ascii="Verdana" w:hAnsi="Verdana"/>
          <w:sz w:val="24"/>
          <w:szCs w:val="24"/>
        </w:rPr>
      </w:pPr>
      <w:r>
        <w:rPr>
          <w:rFonts w:ascii="Verdana" w:hAnsi="Verdana"/>
          <w:color w:val="CC0000"/>
        </w:rPr>
        <w:t>DEALING WITH YOUR FAMILY AND FRIENDS:</w:t>
      </w:r>
    </w:p>
    <w:p w:rsidR="004279C6" w:rsidRDefault="004279C6" w:rsidP="004279C6">
      <w:pPr>
        <w:pStyle w:val="ab"/>
        <w:bidi w:val="0"/>
        <w:rPr>
          <w:rFonts w:ascii="Trebuchet MS" w:hAnsi="Trebuchet MS"/>
          <w:sz w:val="22"/>
          <w:szCs w:val="22"/>
        </w:rPr>
      </w:pPr>
    </w:p>
    <w:p w:rsidR="004279C6" w:rsidRDefault="004279C6" w:rsidP="004279C6">
      <w:pPr>
        <w:pStyle w:val="ab"/>
        <w:bidi w:val="0"/>
        <w:rPr>
          <w:rFonts w:ascii="Verdana" w:hAnsi="Verdana"/>
          <w:sz w:val="22"/>
          <w:szCs w:val="22"/>
        </w:rPr>
      </w:pPr>
      <w:r w:rsidRPr="00A934A3">
        <w:rPr>
          <w:rFonts w:ascii="Trebuchet MS" w:hAnsi="Trebuchet MS"/>
          <w:sz w:val="28"/>
          <w:szCs w:val="28"/>
        </w:rPr>
        <w:t>Upon becoming a Muslim you will certainly find opposition and distress from your family members and friends.  It will probably be the greatest test you will go through in your starting life as a Muslim and can be a great source of grief and anxiety.  However, you should know that for the most part they are only concerned about you and want the best for you, therefore be patient, love them more than you have before, and let the beauty of Islam shine through you.  It may be a lifelong process, but be patient, because as Allah says in the Qur’an "and verily with every hardship comes relief, verily with every hardship comes relief.</w:t>
      </w:r>
      <w:r>
        <w:rPr>
          <w:rFonts w:ascii="Trebuchet MS" w:hAnsi="Trebuchet MS"/>
          <w:sz w:val="22"/>
          <w:szCs w:val="22"/>
        </w:rPr>
        <w:t>" (94:5-6)</w:t>
      </w:r>
    </w:p>
    <w:p w:rsidR="00D30016" w:rsidRDefault="006153D2" w:rsidP="006B324E">
      <w:pPr>
        <w:jc w:val="center"/>
        <w:rPr>
          <w:sz w:val="40"/>
          <w:szCs w:val="40"/>
        </w:rPr>
      </w:pPr>
      <w:r w:rsidRPr="006153D2">
        <w:rPr>
          <w:sz w:val="40"/>
          <w:szCs w:val="40"/>
        </w:rPr>
        <w:lastRenderedPageBreak/>
        <w:t>Content</w:t>
      </w:r>
      <w:r>
        <w:rPr>
          <w:sz w:val="40"/>
          <w:szCs w:val="40"/>
        </w:rPr>
        <w:t xml:space="preserve"> </w:t>
      </w:r>
    </w:p>
    <w:p w:rsidR="006153D2" w:rsidRDefault="006153D2" w:rsidP="006B324E">
      <w:pPr>
        <w:jc w:val="center"/>
        <w:rPr>
          <w:sz w:val="40"/>
          <w:szCs w:val="40"/>
        </w:rPr>
      </w:pPr>
    </w:p>
    <w:p w:rsidR="006153D2" w:rsidRPr="00EB5589" w:rsidRDefault="006153D2" w:rsidP="006153D2">
      <w:pPr>
        <w:pStyle w:val="4"/>
        <w:bidi w:val="0"/>
        <w:jc w:val="both"/>
        <w:rPr>
          <w:rFonts w:ascii="Verdana" w:hAnsi="Verdana"/>
          <w:sz w:val="28"/>
          <w:szCs w:val="28"/>
        </w:rPr>
      </w:pPr>
      <w:r w:rsidRPr="00EB5589">
        <w:rPr>
          <w:rFonts w:ascii="Verdana" w:hAnsi="Verdana"/>
          <w:color w:val="CC0000"/>
          <w:sz w:val="28"/>
          <w:szCs w:val="28"/>
        </w:rPr>
        <w:t>INTRODUCTION</w:t>
      </w:r>
      <w:r>
        <w:rPr>
          <w:rFonts w:ascii="Verdana" w:hAnsi="Verdana"/>
          <w:color w:val="CC0000"/>
          <w:sz w:val="28"/>
          <w:szCs w:val="28"/>
        </w:rPr>
        <w:t xml:space="preserve">                                 2</w:t>
      </w:r>
    </w:p>
    <w:p w:rsidR="006153D2" w:rsidRDefault="006153D2" w:rsidP="006B324E">
      <w:pPr>
        <w:jc w:val="center"/>
        <w:rPr>
          <w:sz w:val="40"/>
          <w:szCs w:val="40"/>
        </w:rPr>
      </w:pPr>
    </w:p>
    <w:p w:rsidR="006153D2" w:rsidRPr="005A5CC7" w:rsidRDefault="006153D2" w:rsidP="006153D2">
      <w:pPr>
        <w:bidi w:val="0"/>
        <w:spacing w:after="200" w:line="276" w:lineRule="auto"/>
        <w:rPr>
          <w:b/>
          <w:bCs/>
          <w:sz w:val="32"/>
          <w:szCs w:val="32"/>
        </w:rPr>
      </w:pPr>
      <w:r w:rsidRPr="005A5CC7">
        <w:rPr>
          <w:b/>
          <w:bCs/>
          <w:sz w:val="32"/>
          <w:szCs w:val="32"/>
        </w:rPr>
        <w:t>Welcome  to Islam</w:t>
      </w:r>
      <w:r>
        <w:rPr>
          <w:b/>
          <w:bCs/>
          <w:sz w:val="32"/>
          <w:szCs w:val="32"/>
        </w:rPr>
        <w:t xml:space="preserve">                                            3</w:t>
      </w:r>
    </w:p>
    <w:p w:rsidR="006153D2" w:rsidRDefault="006153D2" w:rsidP="006B324E">
      <w:pPr>
        <w:jc w:val="center"/>
        <w:rPr>
          <w:sz w:val="40"/>
          <w:szCs w:val="40"/>
        </w:rPr>
      </w:pPr>
    </w:p>
    <w:p w:rsidR="006153D2" w:rsidRPr="00632178" w:rsidRDefault="006153D2" w:rsidP="006153D2">
      <w:pPr>
        <w:bidi w:val="0"/>
        <w:spacing w:line="360" w:lineRule="auto"/>
        <w:rPr>
          <w:rFonts w:cs="Times New Roman"/>
          <w:b/>
          <w:bCs/>
          <w:i/>
          <w:iCs/>
          <w:sz w:val="32"/>
          <w:szCs w:val="32"/>
        </w:rPr>
      </w:pPr>
      <w:r w:rsidRPr="00632178">
        <w:rPr>
          <w:rFonts w:cs="Times New Roman"/>
          <w:b/>
          <w:bCs/>
          <w:i/>
          <w:iCs/>
          <w:sz w:val="32"/>
          <w:szCs w:val="32"/>
        </w:rPr>
        <w:t>Pillars of Islam</w:t>
      </w:r>
      <w:r>
        <w:rPr>
          <w:rFonts w:cs="Times New Roman"/>
          <w:b/>
          <w:bCs/>
          <w:i/>
          <w:iCs/>
          <w:sz w:val="32"/>
          <w:szCs w:val="32"/>
        </w:rPr>
        <w:t xml:space="preserve">                                                  4</w:t>
      </w:r>
    </w:p>
    <w:p w:rsidR="006153D2" w:rsidRDefault="006153D2" w:rsidP="006153D2">
      <w:pPr>
        <w:tabs>
          <w:tab w:val="left" w:pos="5910"/>
          <w:tab w:val="right" w:pos="8640"/>
        </w:tabs>
        <w:jc w:val="right"/>
        <w:rPr>
          <w:rFonts w:cs="Times New Roman"/>
          <w:b/>
          <w:bCs/>
          <w:i/>
          <w:iCs/>
          <w:sz w:val="36"/>
          <w:szCs w:val="36"/>
          <w:rtl/>
        </w:rPr>
      </w:pPr>
      <w:r>
        <w:rPr>
          <w:rFonts w:cs="Times New Roman"/>
          <w:b/>
          <w:bCs/>
          <w:i/>
          <w:iCs/>
          <w:sz w:val="36"/>
          <w:szCs w:val="36"/>
        </w:rPr>
        <w:t xml:space="preserve">5                           </w:t>
      </w:r>
      <w:r>
        <w:rPr>
          <w:rFonts w:cs="Times New Roman"/>
          <w:b/>
          <w:bCs/>
          <w:i/>
          <w:iCs/>
          <w:sz w:val="36"/>
          <w:szCs w:val="36"/>
        </w:rPr>
        <w:tab/>
        <w:t>Pillars of Eemaan</w:t>
      </w:r>
    </w:p>
    <w:p w:rsidR="001D30E7" w:rsidRDefault="001D30E7" w:rsidP="002C232A">
      <w:pPr>
        <w:bidi w:val="0"/>
        <w:rPr>
          <w:b/>
          <w:bCs/>
          <w:i/>
          <w:iCs/>
          <w:sz w:val="36"/>
        </w:rPr>
      </w:pPr>
    </w:p>
    <w:p w:rsidR="00451A26" w:rsidRDefault="00451A26" w:rsidP="001D30E7">
      <w:pPr>
        <w:bidi w:val="0"/>
        <w:rPr>
          <w:b/>
          <w:bCs/>
          <w:i/>
          <w:iCs/>
          <w:sz w:val="36"/>
        </w:rPr>
      </w:pPr>
    </w:p>
    <w:p w:rsidR="002C232A" w:rsidRDefault="002C232A" w:rsidP="00451A26">
      <w:pPr>
        <w:bidi w:val="0"/>
        <w:rPr>
          <w:sz w:val="36"/>
        </w:rPr>
      </w:pPr>
      <w:r>
        <w:rPr>
          <w:b/>
          <w:bCs/>
          <w:i/>
          <w:iCs/>
          <w:sz w:val="36"/>
        </w:rPr>
        <w:t>The Right of Allaah Upon His Slaves</w:t>
      </w:r>
      <w:r>
        <w:rPr>
          <w:sz w:val="36"/>
        </w:rPr>
        <w:t xml:space="preserve">      6</w:t>
      </w:r>
    </w:p>
    <w:p w:rsidR="00451A26" w:rsidRDefault="00451A26" w:rsidP="00451A26">
      <w:pPr>
        <w:bidi w:val="0"/>
        <w:rPr>
          <w:sz w:val="36"/>
          <w:rtl/>
        </w:rPr>
      </w:pPr>
    </w:p>
    <w:p w:rsidR="001D30E7" w:rsidRDefault="001D30E7" w:rsidP="00451A26">
      <w:pPr>
        <w:jc w:val="right"/>
        <w:rPr>
          <w:b/>
          <w:bCs/>
          <w:i/>
          <w:iCs/>
          <w:sz w:val="28"/>
          <w:szCs w:val="28"/>
        </w:rPr>
      </w:pPr>
      <w:r w:rsidRPr="001D30E7">
        <w:rPr>
          <w:b/>
          <w:bCs/>
          <w:i/>
          <w:iCs/>
          <w:sz w:val="28"/>
          <w:szCs w:val="28"/>
        </w:rPr>
        <w:t>Conditions for Allaah’s Acceptance of Our Deed</w:t>
      </w:r>
      <w:r>
        <w:rPr>
          <w:b/>
          <w:bCs/>
          <w:i/>
          <w:iCs/>
          <w:sz w:val="28"/>
          <w:szCs w:val="28"/>
        </w:rPr>
        <w:t xml:space="preserve"> s</w:t>
      </w:r>
      <w:r w:rsidR="00451A26">
        <w:rPr>
          <w:b/>
          <w:bCs/>
          <w:i/>
          <w:iCs/>
          <w:sz w:val="28"/>
          <w:szCs w:val="28"/>
        </w:rPr>
        <w:t xml:space="preserve">    </w:t>
      </w:r>
      <w:r>
        <w:rPr>
          <w:b/>
          <w:bCs/>
          <w:i/>
          <w:iCs/>
          <w:sz w:val="28"/>
          <w:szCs w:val="28"/>
        </w:rPr>
        <w:t>9</w:t>
      </w:r>
    </w:p>
    <w:p w:rsidR="00451A26" w:rsidRDefault="00451A26" w:rsidP="00451A26">
      <w:pPr>
        <w:jc w:val="right"/>
        <w:rPr>
          <w:b/>
          <w:bCs/>
          <w:i/>
          <w:iCs/>
          <w:sz w:val="28"/>
          <w:szCs w:val="28"/>
        </w:rPr>
      </w:pPr>
    </w:p>
    <w:p w:rsidR="001D30E7" w:rsidRDefault="001D30E7" w:rsidP="001D30E7">
      <w:pPr>
        <w:jc w:val="right"/>
        <w:rPr>
          <w:b/>
          <w:bCs/>
          <w:i/>
          <w:iCs/>
          <w:sz w:val="28"/>
          <w:szCs w:val="28"/>
        </w:rPr>
      </w:pPr>
    </w:p>
    <w:p w:rsidR="001D30E7" w:rsidRDefault="001D30E7" w:rsidP="001D30E7">
      <w:pPr>
        <w:jc w:val="right"/>
        <w:rPr>
          <w:b/>
          <w:bCs/>
          <w:i/>
          <w:iCs/>
          <w:sz w:val="28"/>
          <w:szCs w:val="28"/>
        </w:rPr>
      </w:pPr>
      <w:r>
        <w:rPr>
          <w:b/>
          <w:bCs/>
          <w:i/>
          <w:iCs/>
          <w:sz w:val="28"/>
          <w:szCs w:val="28"/>
        </w:rPr>
        <w:t>Bath                                                                               10</w:t>
      </w:r>
    </w:p>
    <w:p w:rsidR="001D30E7" w:rsidRDefault="001D30E7" w:rsidP="001D30E7">
      <w:pPr>
        <w:jc w:val="right"/>
        <w:rPr>
          <w:b/>
          <w:bCs/>
          <w:i/>
          <w:iCs/>
          <w:sz w:val="28"/>
          <w:szCs w:val="28"/>
        </w:rPr>
      </w:pPr>
    </w:p>
    <w:p w:rsidR="001D30E7" w:rsidRDefault="001D30E7" w:rsidP="001D30E7">
      <w:pPr>
        <w:jc w:val="right"/>
        <w:rPr>
          <w:b/>
          <w:bCs/>
          <w:i/>
          <w:iCs/>
          <w:sz w:val="28"/>
          <w:szCs w:val="28"/>
        </w:rPr>
      </w:pPr>
      <w:r>
        <w:rPr>
          <w:b/>
          <w:bCs/>
          <w:i/>
          <w:iCs/>
          <w:sz w:val="28"/>
          <w:szCs w:val="28"/>
        </w:rPr>
        <w:t>Abulation                                                                      11</w:t>
      </w:r>
    </w:p>
    <w:p w:rsidR="001D30E7" w:rsidRDefault="001D30E7" w:rsidP="001D30E7">
      <w:pPr>
        <w:jc w:val="right"/>
        <w:rPr>
          <w:b/>
          <w:bCs/>
          <w:i/>
          <w:iCs/>
          <w:sz w:val="28"/>
          <w:szCs w:val="28"/>
        </w:rPr>
      </w:pPr>
    </w:p>
    <w:p w:rsidR="001D30E7" w:rsidRDefault="001D30E7" w:rsidP="001D30E7">
      <w:pPr>
        <w:jc w:val="right"/>
        <w:rPr>
          <w:b/>
          <w:bCs/>
          <w:i/>
          <w:iCs/>
          <w:sz w:val="28"/>
          <w:szCs w:val="28"/>
        </w:rPr>
      </w:pPr>
      <w:r>
        <w:rPr>
          <w:b/>
          <w:bCs/>
          <w:i/>
          <w:iCs/>
          <w:sz w:val="28"/>
          <w:szCs w:val="28"/>
        </w:rPr>
        <w:t xml:space="preserve">Salah                                                                            </w:t>
      </w:r>
      <w:r w:rsidR="00451A26">
        <w:rPr>
          <w:b/>
          <w:bCs/>
          <w:i/>
          <w:iCs/>
          <w:sz w:val="28"/>
          <w:szCs w:val="28"/>
        </w:rPr>
        <w:t xml:space="preserve"> 16</w:t>
      </w:r>
      <w:r>
        <w:rPr>
          <w:b/>
          <w:bCs/>
          <w:i/>
          <w:iCs/>
          <w:sz w:val="28"/>
          <w:szCs w:val="28"/>
        </w:rPr>
        <w:t xml:space="preserve">                                                          </w:t>
      </w:r>
    </w:p>
    <w:p w:rsidR="001D30E7" w:rsidRDefault="001D30E7" w:rsidP="001D30E7">
      <w:pPr>
        <w:jc w:val="right"/>
        <w:rPr>
          <w:b/>
          <w:bCs/>
          <w:i/>
          <w:iCs/>
          <w:sz w:val="28"/>
          <w:szCs w:val="28"/>
        </w:rPr>
      </w:pPr>
    </w:p>
    <w:p w:rsidR="001D30E7" w:rsidRDefault="001D30E7" w:rsidP="003B7AE7">
      <w:pPr>
        <w:jc w:val="right"/>
        <w:rPr>
          <w:b/>
          <w:bCs/>
          <w:i/>
          <w:iCs/>
          <w:sz w:val="28"/>
          <w:szCs w:val="28"/>
        </w:rPr>
      </w:pPr>
      <w:r>
        <w:rPr>
          <w:b/>
          <w:bCs/>
          <w:i/>
          <w:iCs/>
          <w:sz w:val="28"/>
          <w:szCs w:val="28"/>
        </w:rPr>
        <w:t xml:space="preserve">Halal and Haram                                                        </w:t>
      </w:r>
      <w:r w:rsidR="003B7AE7">
        <w:rPr>
          <w:b/>
          <w:bCs/>
          <w:i/>
          <w:iCs/>
          <w:sz w:val="28"/>
          <w:szCs w:val="28"/>
        </w:rPr>
        <w:t>29</w:t>
      </w:r>
    </w:p>
    <w:p w:rsidR="001D30E7" w:rsidRDefault="001D30E7" w:rsidP="001D30E7">
      <w:pPr>
        <w:jc w:val="right"/>
        <w:rPr>
          <w:b/>
          <w:bCs/>
          <w:i/>
          <w:iCs/>
          <w:sz w:val="28"/>
          <w:szCs w:val="28"/>
        </w:rPr>
      </w:pPr>
    </w:p>
    <w:p w:rsidR="001D30E7" w:rsidRDefault="001D30E7" w:rsidP="001D30E7">
      <w:pPr>
        <w:jc w:val="right"/>
        <w:rPr>
          <w:b/>
          <w:bCs/>
          <w:i/>
          <w:iCs/>
          <w:sz w:val="28"/>
          <w:szCs w:val="28"/>
        </w:rPr>
      </w:pPr>
    </w:p>
    <w:p w:rsidR="001D30E7" w:rsidRDefault="001D30E7" w:rsidP="001D30E7">
      <w:pPr>
        <w:jc w:val="right"/>
        <w:rPr>
          <w:b/>
          <w:bCs/>
          <w:i/>
          <w:iCs/>
          <w:sz w:val="28"/>
          <w:szCs w:val="28"/>
        </w:rPr>
      </w:pPr>
    </w:p>
    <w:p w:rsidR="001D30E7" w:rsidRDefault="001D30E7" w:rsidP="001D30E7">
      <w:pPr>
        <w:jc w:val="right"/>
        <w:rPr>
          <w:b/>
          <w:bCs/>
          <w:i/>
          <w:iCs/>
          <w:sz w:val="28"/>
          <w:szCs w:val="28"/>
        </w:rPr>
      </w:pPr>
    </w:p>
    <w:p w:rsidR="001D30E7" w:rsidRDefault="001D30E7" w:rsidP="001D30E7">
      <w:pPr>
        <w:jc w:val="right"/>
        <w:rPr>
          <w:b/>
          <w:bCs/>
          <w:i/>
          <w:iCs/>
          <w:sz w:val="28"/>
          <w:szCs w:val="28"/>
        </w:rPr>
      </w:pPr>
    </w:p>
    <w:p w:rsidR="001D30E7" w:rsidRDefault="001D30E7" w:rsidP="001D30E7">
      <w:pPr>
        <w:jc w:val="right"/>
        <w:rPr>
          <w:b/>
          <w:bCs/>
          <w:i/>
          <w:iCs/>
          <w:sz w:val="28"/>
          <w:szCs w:val="28"/>
        </w:rPr>
      </w:pPr>
    </w:p>
    <w:p w:rsidR="006153D2" w:rsidRPr="001D30E7" w:rsidRDefault="006153D2" w:rsidP="00451A26">
      <w:pPr>
        <w:rPr>
          <w:b/>
          <w:bCs/>
          <w:i/>
          <w:iCs/>
          <w:sz w:val="28"/>
          <w:szCs w:val="28"/>
        </w:rPr>
      </w:pPr>
    </w:p>
    <w:sectPr w:rsidR="006153D2" w:rsidRPr="001D30E7" w:rsidSect="00D23959">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7A6D" w:rsidRDefault="00057A6D" w:rsidP="006B324E">
      <w:r>
        <w:separator/>
      </w:r>
    </w:p>
  </w:endnote>
  <w:endnote w:type="continuationSeparator" w:id="1">
    <w:p w:rsidR="00057A6D" w:rsidRDefault="00057A6D" w:rsidP="006B32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B2"/>
    <w:family w:val="swiss"/>
    <w:notTrueType/>
    <w:pitch w:val="variable"/>
    <w:sig w:usb0="00002001" w:usb1="00000000" w:usb2="00000000" w:usb3="00000000" w:csb0="00000040" w:csb1="00000000"/>
  </w:font>
  <w:font w:name="Verdana">
    <w:panose1 w:val="020B0604030504040204"/>
    <w:charset w:val="00"/>
    <w:family w:val="swiss"/>
    <w:pitch w:val="variable"/>
    <w:sig w:usb0="20000287" w:usb1="00000000"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GA Arabesque">
    <w:panose1 w:val="05010101010101010101"/>
    <w:charset w:val="02"/>
    <w:family w:val="auto"/>
    <w:pitch w:val="variable"/>
    <w:sig w:usb0="00000000" w:usb1="10000000" w:usb2="00000000" w:usb3="00000000" w:csb0="80000000" w:csb1="00000000"/>
  </w:font>
  <w:font w:name="Lucida Calligraphy">
    <w:panose1 w:val="03010101010101010101"/>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2A" w:rsidRDefault="002C232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203223"/>
      <w:docPartObj>
        <w:docPartGallery w:val="Page Numbers (Bottom of Page)"/>
        <w:docPartUnique/>
      </w:docPartObj>
    </w:sdtPr>
    <w:sdtContent>
      <w:p w:rsidR="002C232A" w:rsidRDefault="00CB7029">
        <w:pPr>
          <w:pStyle w:val="a5"/>
          <w:jc w:val="center"/>
        </w:pPr>
        <w:fldSimple w:instr=" PAGE   \* MERGEFORMAT ">
          <w:r w:rsidR="00CB30E5">
            <w:rPr>
              <w:rtl/>
            </w:rPr>
            <w:t>10</w:t>
          </w:r>
        </w:fldSimple>
      </w:p>
    </w:sdtContent>
  </w:sdt>
  <w:p w:rsidR="002C232A" w:rsidRDefault="002C232A">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203225"/>
      <w:docPartObj>
        <w:docPartGallery w:val="Page Numbers (Bottom of Page)"/>
        <w:docPartUnique/>
      </w:docPartObj>
    </w:sdtPr>
    <w:sdtContent>
      <w:p w:rsidR="002C232A" w:rsidRDefault="00CB7029">
        <w:pPr>
          <w:pStyle w:val="a5"/>
          <w:jc w:val="center"/>
        </w:pPr>
        <w:fldSimple w:instr=" PAGE   \* MERGEFORMAT ">
          <w:r w:rsidR="00CB30E5">
            <w:rPr>
              <w:rtl/>
            </w:rPr>
            <w:t>1</w:t>
          </w:r>
        </w:fldSimple>
      </w:p>
    </w:sdtContent>
  </w:sdt>
  <w:p w:rsidR="002C232A" w:rsidRDefault="002C232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7A6D" w:rsidRDefault="00057A6D" w:rsidP="006B324E">
      <w:r>
        <w:separator/>
      </w:r>
    </w:p>
  </w:footnote>
  <w:footnote w:type="continuationSeparator" w:id="1">
    <w:p w:rsidR="00057A6D" w:rsidRDefault="00057A6D" w:rsidP="006B324E">
      <w:r>
        <w:continuationSeparator/>
      </w:r>
    </w:p>
  </w:footnote>
  <w:footnote w:id="2">
    <w:p w:rsidR="002C232A" w:rsidRDefault="002C232A" w:rsidP="00A934A3">
      <w:pPr>
        <w:pStyle w:val="a7"/>
        <w:bidi w:val="0"/>
        <w:rPr>
          <w:rtl/>
        </w:rPr>
      </w:pPr>
      <w:r>
        <w:rPr>
          <w:rStyle w:val="ac"/>
        </w:rPr>
        <w:t xml:space="preserve">1 </w:t>
      </w:r>
      <w:r>
        <w:rPr>
          <w:i/>
          <w:iCs/>
        </w:rPr>
        <w:t>Hadeeth Qudsiyy</w:t>
      </w:r>
      <w:r>
        <w:t xml:space="preserve">: A </w:t>
      </w:r>
      <w:r>
        <w:rPr>
          <w:i/>
          <w:iCs/>
        </w:rPr>
        <w:t>hadeeth</w:t>
      </w:r>
      <w:r>
        <w:t xml:space="preserve"> in which the Prophet (</w:t>
      </w:r>
      <w:r>
        <w:rPr>
          <w:rFonts w:ascii="AGA Arabesque" w:hAnsi="AGA Arabesque"/>
          <w:sz w:val="24"/>
        </w:rPr>
        <w:t></w:t>
      </w:r>
      <w:r>
        <w:t>) said: “Allaah says…”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2A" w:rsidRDefault="002C232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2A" w:rsidRDefault="002C232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2A" w:rsidRDefault="002C232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01914"/>
    <w:multiLevelType w:val="multilevel"/>
    <w:tmpl w:val="02CA6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580824"/>
    <w:multiLevelType w:val="multilevel"/>
    <w:tmpl w:val="F22AC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C6020D1"/>
    <w:multiLevelType w:val="multilevel"/>
    <w:tmpl w:val="705A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footnotePr>
    <w:footnote w:id="0"/>
    <w:footnote w:id="1"/>
  </w:footnotePr>
  <w:endnotePr>
    <w:numFmt w:val="lowerLetter"/>
    <w:endnote w:id="0"/>
    <w:endnote w:id="1"/>
  </w:endnotePr>
  <w:compat/>
  <w:rsids>
    <w:rsidRoot w:val="006B324E"/>
    <w:rsid w:val="00057A6D"/>
    <w:rsid w:val="00073811"/>
    <w:rsid w:val="000B7D7F"/>
    <w:rsid w:val="000D2984"/>
    <w:rsid w:val="001270CE"/>
    <w:rsid w:val="0013151D"/>
    <w:rsid w:val="00135A63"/>
    <w:rsid w:val="001724AA"/>
    <w:rsid w:val="001D30E7"/>
    <w:rsid w:val="00247B65"/>
    <w:rsid w:val="002B6949"/>
    <w:rsid w:val="002C232A"/>
    <w:rsid w:val="002F0A73"/>
    <w:rsid w:val="00391891"/>
    <w:rsid w:val="003B7AE7"/>
    <w:rsid w:val="004279C6"/>
    <w:rsid w:val="00451A26"/>
    <w:rsid w:val="00467203"/>
    <w:rsid w:val="00475355"/>
    <w:rsid w:val="004900DE"/>
    <w:rsid w:val="005A5CC7"/>
    <w:rsid w:val="006131DB"/>
    <w:rsid w:val="006153D2"/>
    <w:rsid w:val="00632178"/>
    <w:rsid w:val="006B324E"/>
    <w:rsid w:val="006E43A5"/>
    <w:rsid w:val="0077793A"/>
    <w:rsid w:val="00787A8F"/>
    <w:rsid w:val="0085014A"/>
    <w:rsid w:val="00866806"/>
    <w:rsid w:val="008A0CE5"/>
    <w:rsid w:val="008F046B"/>
    <w:rsid w:val="00911C3A"/>
    <w:rsid w:val="00936289"/>
    <w:rsid w:val="009652C0"/>
    <w:rsid w:val="009F0316"/>
    <w:rsid w:val="00A03202"/>
    <w:rsid w:val="00A42398"/>
    <w:rsid w:val="00A934A3"/>
    <w:rsid w:val="00AB258F"/>
    <w:rsid w:val="00AD5EE4"/>
    <w:rsid w:val="00AD7FB0"/>
    <w:rsid w:val="00AE7859"/>
    <w:rsid w:val="00B058A5"/>
    <w:rsid w:val="00B651F8"/>
    <w:rsid w:val="00B740D8"/>
    <w:rsid w:val="00BA17E3"/>
    <w:rsid w:val="00BB12DA"/>
    <w:rsid w:val="00C41947"/>
    <w:rsid w:val="00CB30E5"/>
    <w:rsid w:val="00CB7029"/>
    <w:rsid w:val="00D23959"/>
    <w:rsid w:val="00D30016"/>
    <w:rsid w:val="00D93A82"/>
    <w:rsid w:val="00DD1D5E"/>
    <w:rsid w:val="00E37A99"/>
    <w:rsid w:val="00EB5589"/>
    <w:rsid w:val="00F8493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24E"/>
    <w:pPr>
      <w:bidi/>
      <w:spacing w:after="0" w:line="240" w:lineRule="auto"/>
    </w:pPr>
    <w:rPr>
      <w:rFonts w:ascii="Times New Roman" w:eastAsia="Times New Roman" w:hAnsi="Times New Roman" w:cs="Traditional Arabic"/>
      <w:noProof/>
      <w:sz w:val="20"/>
      <w:szCs w:val="20"/>
      <w:lang w:eastAsia="ar-SA"/>
    </w:rPr>
  </w:style>
  <w:style w:type="paragraph" w:styleId="1">
    <w:name w:val="heading 1"/>
    <w:basedOn w:val="a"/>
    <w:next w:val="a"/>
    <w:link w:val="1Char"/>
    <w:uiPriority w:val="9"/>
    <w:qFormat/>
    <w:rsid w:val="00787A8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qFormat/>
    <w:rsid w:val="006B324E"/>
    <w:pPr>
      <w:keepNext/>
      <w:bidi w:val="0"/>
      <w:spacing w:line="360" w:lineRule="auto"/>
      <w:jc w:val="center"/>
      <w:outlineLvl w:val="1"/>
    </w:pPr>
    <w:rPr>
      <w:b/>
      <w:bCs/>
      <w:i/>
      <w:iCs/>
      <w:noProof w:val="0"/>
      <w:sz w:val="36"/>
      <w:szCs w:val="36"/>
    </w:rPr>
  </w:style>
  <w:style w:type="paragraph" w:styleId="3">
    <w:name w:val="heading 3"/>
    <w:basedOn w:val="a"/>
    <w:next w:val="a"/>
    <w:link w:val="3Char"/>
    <w:uiPriority w:val="9"/>
    <w:unhideWhenUsed/>
    <w:qFormat/>
    <w:rsid w:val="008A0CE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4279C6"/>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787A8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rsid w:val="006B324E"/>
    <w:pPr>
      <w:bidi w:val="0"/>
      <w:jc w:val="center"/>
    </w:pPr>
    <w:rPr>
      <w:b/>
      <w:bCs/>
      <w:i/>
      <w:iCs/>
      <w:noProof w:val="0"/>
      <w:sz w:val="96"/>
    </w:rPr>
  </w:style>
  <w:style w:type="character" w:customStyle="1" w:styleId="Char">
    <w:name w:val="نص أساسي Char"/>
    <w:basedOn w:val="a0"/>
    <w:link w:val="a3"/>
    <w:semiHidden/>
    <w:rsid w:val="006B324E"/>
    <w:rPr>
      <w:rFonts w:ascii="Times New Roman" w:eastAsia="Times New Roman" w:hAnsi="Times New Roman" w:cs="Traditional Arabic"/>
      <w:b/>
      <w:bCs/>
      <w:i/>
      <w:iCs/>
      <w:sz w:val="96"/>
      <w:szCs w:val="20"/>
      <w:lang w:eastAsia="ar-SA"/>
    </w:rPr>
  </w:style>
  <w:style w:type="paragraph" w:styleId="a4">
    <w:name w:val="header"/>
    <w:basedOn w:val="a"/>
    <w:link w:val="Char0"/>
    <w:uiPriority w:val="99"/>
    <w:semiHidden/>
    <w:unhideWhenUsed/>
    <w:rsid w:val="006B324E"/>
    <w:pPr>
      <w:tabs>
        <w:tab w:val="center" w:pos="4320"/>
        <w:tab w:val="right" w:pos="8640"/>
      </w:tabs>
    </w:pPr>
  </w:style>
  <w:style w:type="character" w:customStyle="1" w:styleId="Char0">
    <w:name w:val="رأس صفحة Char"/>
    <w:basedOn w:val="a0"/>
    <w:link w:val="a4"/>
    <w:uiPriority w:val="99"/>
    <w:semiHidden/>
    <w:rsid w:val="006B324E"/>
    <w:rPr>
      <w:rFonts w:ascii="Times New Roman" w:eastAsia="Times New Roman" w:hAnsi="Times New Roman" w:cs="Traditional Arabic"/>
      <w:noProof/>
      <w:sz w:val="20"/>
      <w:szCs w:val="20"/>
      <w:lang w:eastAsia="ar-SA"/>
    </w:rPr>
  </w:style>
  <w:style w:type="paragraph" w:styleId="a5">
    <w:name w:val="footer"/>
    <w:basedOn w:val="a"/>
    <w:link w:val="Char1"/>
    <w:uiPriority w:val="99"/>
    <w:unhideWhenUsed/>
    <w:rsid w:val="006B324E"/>
    <w:pPr>
      <w:tabs>
        <w:tab w:val="center" w:pos="4320"/>
        <w:tab w:val="right" w:pos="8640"/>
      </w:tabs>
    </w:pPr>
  </w:style>
  <w:style w:type="character" w:customStyle="1" w:styleId="Char1">
    <w:name w:val="تذييل صفحة Char"/>
    <w:basedOn w:val="a0"/>
    <w:link w:val="a5"/>
    <w:uiPriority w:val="99"/>
    <w:rsid w:val="006B324E"/>
    <w:rPr>
      <w:rFonts w:ascii="Times New Roman" w:eastAsia="Times New Roman" w:hAnsi="Times New Roman" w:cs="Traditional Arabic"/>
      <w:noProof/>
      <w:sz w:val="20"/>
      <w:szCs w:val="20"/>
      <w:lang w:eastAsia="ar-SA"/>
    </w:rPr>
  </w:style>
  <w:style w:type="character" w:customStyle="1" w:styleId="2Char">
    <w:name w:val="عنوان 2 Char"/>
    <w:basedOn w:val="a0"/>
    <w:link w:val="2"/>
    <w:rsid w:val="006B324E"/>
    <w:rPr>
      <w:rFonts w:ascii="Times New Roman" w:eastAsia="Times New Roman" w:hAnsi="Times New Roman" w:cs="Traditional Arabic"/>
      <w:b/>
      <w:bCs/>
      <w:i/>
      <w:iCs/>
      <w:sz w:val="36"/>
      <w:szCs w:val="36"/>
      <w:lang w:eastAsia="ar-SA"/>
    </w:rPr>
  </w:style>
  <w:style w:type="paragraph" w:styleId="a6">
    <w:name w:val="Normal (Web)"/>
    <w:basedOn w:val="a"/>
    <w:uiPriority w:val="99"/>
    <w:unhideWhenUsed/>
    <w:rsid w:val="00D30016"/>
    <w:pPr>
      <w:bidi w:val="0"/>
      <w:spacing w:before="100" w:beforeAutospacing="1" w:after="100" w:afterAutospacing="1"/>
    </w:pPr>
    <w:rPr>
      <w:rFonts w:cs="Times New Roman"/>
      <w:noProof w:val="0"/>
      <w:sz w:val="24"/>
      <w:szCs w:val="24"/>
      <w:lang w:eastAsia="en-US"/>
    </w:rPr>
  </w:style>
  <w:style w:type="paragraph" w:styleId="30">
    <w:name w:val="Body Text 3"/>
    <w:basedOn w:val="a"/>
    <w:link w:val="3Char0"/>
    <w:uiPriority w:val="99"/>
    <w:semiHidden/>
    <w:unhideWhenUsed/>
    <w:rsid w:val="00BB12DA"/>
    <w:pPr>
      <w:spacing w:after="120"/>
    </w:pPr>
    <w:rPr>
      <w:sz w:val="16"/>
      <w:szCs w:val="16"/>
    </w:rPr>
  </w:style>
  <w:style w:type="character" w:customStyle="1" w:styleId="3Char0">
    <w:name w:val="نص أساسي 3 Char"/>
    <w:basedOn w:val="a0"/>
    <w:link w:val="30"/>
    <w:uiPriority w:val="99"/>
    <w:semiHidden/>
    <w:rsid w:val="00BB12DA"/>
    <w:rPr>
      <w:rFonts w:ascii="Times New Roman" w:eastAsia="Times New Roman" w:hAnsi="Times New Roman" w:cs="Traditional Arabic"/>
      <w:noProof/>
      <w:sz w:val="16"/>
      <w:szCs w:val="16"/>
      <w:lang w:eastAsia="ar-SA"/>
    </w:rPr>
  </w:style>
  <w:style w:type="paragraph" w:styleId="20">
    <w:name w:val="Body Text 2"/>
    <w:basedOn w:val="a"/>
    <w:link w:val="2Char0"/>
    <w:uiPriority w:val="99"/>
    <w:semiHidden/>
    <w:unhideWhenUsed/>
    <w:rsid w:val="00BB12DA"/>
    <w:pPr>
      <w:spacing w:after="120" w:line="480" w:lineRule="auto"/>
    </w:pPr>
  </w:style>
  <w:style w:type="character" w:customStyle="1" w:styleId="2Char0">
    <w:name w:val="نص أساسي 2 Char"/>
    <w:basedOn w:val="a0"/>
    <w:link w:val="20"/>
    <w:uiPriority w:val="99"/>
    <w:semiHidden/>
    <w:rsid w:val="00BB12DA"/>
    <w:rPr>
      <w:rFonts w:ascii="Times New Roman" w:eastAsia="Times New Roman" w:hAnsi="Times New Roman" w:cs="Traditional Arabic"/>
      <w:noProof/>
      <w:sz w:val="20"/>
      <w:szCs w:val="20"/>
      <w:lang w:eastAsia="ar-SA"/>
    </w:rPr>
  </w:style>
  <w:style w:type="paragraph" w:styleId="a7">
    <w:name w:val="footnote text"/>
    <w:basedOn w:val="a"/>
    <w:link w:val="Char2"/>
    <w:semiHidden/>
    <w:rsid w:val="00BB12DA"/>
    <w:rPr>
      <w:noProof w:val="0"/>
    </w:rPr>
  </w:style>
  <w:style w:type="character" w:customStyle="1" w:styleId="Char2">
    <w:name w:val="نص حاشية سفلية Char"/>
    <w:basedOn w:val="a0"/>
    <w:link w:val="a7"/>
    <w:semiHidden/>
    <w:rsid w:val="00BB12DA"/>
    <w:rPr>
      <w:rFonts w:ascii="Times New Roman" w:eastAsia="Times New Roman" w:hAnsi="Times New Roman" w:cs="Traditional Arabic"/>
      <w:sz w:val="20"/>
      <w:szCs w:val="20"/>
      <w:lang w:eastAsia="ar-SA"/>
    </w:rPr>
  </w:style>
  <w:style w:type="paragraph" w:styleId="a8">
    <w:name w:val="Balloon Text"/>
    <w:basedOn w:val="a"/>
    <w:link w:val="Char3"/>
    <w:uiPriority w:val="99"/>
    <w:semiHidden/>
    <w:unhideWhenUsed/>
    <w:rsid w:val="00BB12DA"/>
    <w:rPr>
      <w:rFonts w:ascii="Tahoma" w:hAnsi="Tahoma" w:cs="Tahoma"/>
      <w:sz w:val="16"/>
      <w:szCs w:val="16"/>
    </w:rPr>
  </w:style>
  <w:style w:type="character" w:customStyle="1" w:styleId="Char3">
    <w:name w:val="نص في بالون Char"/>
    <w:basedOn w:val="a0"/>
    <w:link w:val="a8"/>
    <w:uiPriority w:val="99"/>
    <w:semiHidden/>
    <w:rsid w:val="00BB12DA"/>
    <w:rPr>
      <w:rFonts w:ascii="Tahoma" w:eastAsia="Times New Roman" w:hAnsi="Tahoma" w:cs="Tahoma"/>
      <w:noProof/>
      <w:sz w:val="16"/>
      <w:szCs w:val="16"/>
      <w:lang w:eastAsia="ar-SA"/>
    </w:rPr>
  </w:style>
  <w:style w:type="character" w:customStyle="1" w:styleId="1Char">
    <w:name w:val="عنوان 1 Char"/>
    <w:basedOn w:val="a0"/>
    <w:link w:val="1"/>
    <w:uiPriority w:val="9"/>
    <w:rsid w:val="00787A8F"/>
    <w:rPr>
      <w:rFonts w:asciiTheme="majorHAnsi" w:eastAsiaTheme="majorEastAsia" w:hAnsiTheme="majorHAnsi" w:cstheme="majorBidi"/>
      <w:b/>
      <w:bCs/>
      <w:noProof/>
      <w:color w:val="365F91" w:themeColor="accent1" w:themeShade="BF"/>
      <w:sz w:val="28"/>
      <w:szCs w:val="28"/>
      <w:lang w:eastAsia="ar-SA"/>
    </w:rPr>
  </w:style>
  <w:style w:type="character" w:customStyle="1" w:styleId="6Char">
    <w:name w:val="عنوان 6 Char"/>
    <w:basedOn w:val="a0"/>
    <w:link w:val="6"/>
    <w:uiPriority w:val="9"/>
    <w:semiHidden/>
    <w:rsid w:val="00787A8F"/>
    <w:rPr>
      <w:rFonts w:asciiTheme="majorHAnsi" w:eastAsiaTheme="majorEastAsia" w:hAnsiTheme="majorHAnsi" w:cstheme="majorBidi"/>
      <w:i/>
      <w:iCs/>
      <w:noProof/>
      <w:color w:val="243F60" w:themeColor="accent1" w:themeShade="7F"/>
      <w:sz w:val="20"/>
      <w:szCs w:val="20"/>
      <w:lang w:eastAsia="ar-SA"/>
    </w:rPr>
  </w:style>
  <w:style w:type="character" w:styleId="Hyperlink">
    <w:name w:val="Hyperlink"/>
    <w:basedOn w:val="a0"/>
    <w:uiPriority w:val="99"/>
    <w:semiHidden/>
    <w:unhideWhenUsed/>
    <w:rsid w:val="00A03202"/>
    <w:rPr>
      <w:rFonts w:ascii="Tahoma" w:hAnsi="Tahoma" w:cs="Tahoma" w:hint="default"/>
      <w:strike w:val="0"/>
      <w:dstrike w:val="0"/>
      <w:color w:val="0000AA"/>
      <w:sz w:val="17"/>
      <w:szCs w:val="17"/>
      <w:u w:val="none"/>
      <w:effect w:val="none"/>
    </w:rPr>
  </w:style>
  <w:style w:type="character" w:styleId="a9">
    <w:name w:val="FollowedHyperlink"/>
    <w:basedOn w:val="a0"/>
    <w:uiPriority w:val="99"/>
    <w:semiHidden/>
    <w:unhideWhenUsed/>
    <w:rsid w:val="00A03202"/>
    <w:rPr>
      <w:color w:val="800080" w:themeColor="followedHyperlink"/>
      <w:u w:val="single"/>
    </w:rPr>
  </w:style>
  <w:style w:type="paragraph" w:styleId="aa">
    <w:name w:val="No Spacing"/>
    <w:link w:val="Char4"/>
    <w:uiPriority w:val="1"/>
    <w:qFormat/>
    <w:rsid w:val="00073811"/>
    <w:pPr>
      <w:spacing w:after="0" w:line="240" w:lineRule="auto"/>
    </w:pPr>
    <w:rPr>
      <w:rFonts w:eastAsiaTheme="minorEastAsia"/>
    </w:rPr>
  </w:style>
  <w:style w:type="character" w:customStyle="1" w:styleId="Char4">
    <w:name w:val="بلا تباعد Char"/>
    <w:basedOn w:val="a0"/>
    <w:link w:val="aa"/>
    <w:uiPriority w:val="1"/>
    <w:rsid w:val="00073811"/>
    <w:rPr>
      <w:rFonts w:eastAsiaTheme="minorEastAsia"/>
    </w:rPr>
  </w:style>
  <w:style w:type="character" w:customStyle="1" w:styleId="4Char">
    <w:name w:val="عنوان 4 Char"/>
    <w:basedOn w:val="a0"/>
    <w:link w:val="4"/>
    <w:uiPriority w:val="9"/>
    <w:semiHidden/>
    <w:rsid w:val="004279C6"/>
    <w:rPr>
      <w:rFonts w:asciiTheme="majorHAnsi" w:eastAsiaTheme="majorEastAsia" w:hAnsiTheme="majorHAnsi" w:cstheme="majorBidi"/>
      <w:b/>
      <w:bCs/>
      <w:i/>
      <w:iCs/>
      <w:noProof/>
      <w:color w:val="4F81BD" w:themeColor="accent1"/>
      <w:sz w:val="20"/>
      <w:szCs w:val="20"/>
      <w:lang w:eastAsia="ar-SA"/>
    </w:rPr>
  </w:style>
  <w:style w:type="paragraph" w:styleId="ab">
    <w:name w:val="Body Text Indent"/>
    <w:basedOn w:val="a"/>
    <w:link w:val="Char5"/>
    <w:uiPriority w:val="99"/>
    <w:semiHidden/>
    <w:unhideWhenUsed/>
    <w:rsid w:val="004279C6"/>
    <w:pPr>
      <w:spacing w:after="120"/>
      <w:ind w:left="360"/>
    </w:pPr>
  </w:style>
  <w:style w:type="character" w:customStyle="1" w:styleId="Char5">
    <w:name w:val="نص أساسي بمسافة بادئة Char"/>
    <w:basedOn w:val="a0"/>
    <w:link w:val="ab"/>
    <w:uiPriority w:val="99"/>
    <w:semiHidden/>
    <w:rsid w:val="004279C6"/>
    <w:rPr>
      <w:rFonts w:ascii="Times New Roman" w:eastAsia="Times New Roman" w:hAnsi="Times New Roman" w:cs="Traditional Arabic"/>
      <w:noProof/>
      <w:sz w:val="20"/>
      <w:szCs w:val="20"/>
      <w:lang w:eastAsia="ar-SA"/>
    </w:rPr>
  </w:style>
  <w:style w:type="character" w:customStyle="1" w:styleId="3Char">
    <w:name w:val="عنوان 3 Char"/>
    <w:basedOn w:val="a0"/>
    <w:link w:val="3"/>
    <w:uiPriority w:val="9"/>
    <w:rsid w:val="008A0CE5"/>
    <w:rPr>
      <w:rFonts w:asciiTheme="majorHAnsi" w:eastAsiaTheme="majorEastAsia" w:hAnsiTheme="majorHAnsi" w:cstheme="majorBidi"/>
      <w:b/>
      <w:bCs/>
      <w:noProof/>
      <w:color w:val="4F81BD" w:themeColor="accent1"/>
      <w:sz w:val="20"/>
      <w:szCs w:val="20"/>
      <w:lang w:eastAsia="ar-SA"/>
    </w:rPr>
  </w:style>
  <w:style w:type="character" w:styleId="ac">
    <w:name w:val="footnote reference"/>
    <w:basedOn w:val="a0"/>
    <w:semiHidden/>
    <w:rsid w:val="00A934A3"/>
    <w:rPr>
      <w:vertAlign w:val="superscript"/>
    </w:rPr>
  </w:style>
</w:styles>
</file>

<file path=word/webSettings.xml><?xml version="1.0" encoding="utf-8"?>
<w:webSettings xmlns:r="http://schemas.openxmlformats.org/officeDocument/2006/relationships" xmlns:w="http://schemas.openxmlformats.org/wordprocessingml/2006/main">
  <w:divs>
    <w:div w:id="354573673">
      <w:bodyDiv w:val="1"/>
      <w:marLeft w:val="0"/>
      <w:marRight w:val="0"/>
      <w:marTop w:val="0"/>
      <w:marBottom w:val="0"/>
      <w:divBdr>
        <w:top w:val="none" w:sz="0" w:space="0" w:color="auto"/>
        <w:left w:val="none" w:sz="0" w:space="0" w:color="auto"/>
        <w:bottom w:val="none" w:sz="0" w:space="0" w:color="auto"/>
        <w:right w:val="none" w:sz="0" w:space="0" w:color="auto"/>
      </w:divBdr>
    </w:div>
    <w:div w:id="162222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image" Target="media/image5.jpeg"/><Relationship Id="rId26"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hyperlink" Target="http://208.112.45.3/newmuslimes.htm"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jpeg"/><Relationship Id="rId25" Type="http://schemas.openxmlformats.org/officeDocument/2006/relationships/image" Target="media/image12.jpeg"/><Relationship Id="rId33" Type="http://schemas.openxmlformats.org/officeDocument/2006/relationships/image" Target="media/image20.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jpeg"/><Relationship Id="rId29"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1.jpeg"/><Relationship Id="rId32" Type="http://schemas.openxmlformats.org/officeDocument/2006/relationships/image" Target="media/image19.jpeg"/><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image" Target="media/image10.jpeg"/><Relationship Id="rId28" Type="http://schemas.openxmlformats.org/officeDocument/2006/relationships/image" Target="media/image15.jpeg"/><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6.jpeg"/><Relationship Id="rId31" Type="http://schemas.openxmlformats.org/officeDocument/2006/relationships/image" Target="media/image18.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9.jpeg"/><Relationship Id="rId27" Type="http://schemas.openxmlformats.org/officeDocument/2006/relationships/image" Target="media/image14.jpeg"/><Relationship Id="rId30" Type="http://schemas.openxmlformats.org/officeDocument/2006/relationships/image" Target="media/image17.jpeg"/><Relationship Id="rId35"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62300-8179-4D71-AA6F-BB86455F9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30</Pages>
  <Words>4303</Words>
  <Characters>24533</Characters>
  <Application>Microsoft Office Word</Application>
  <DocSecurity>0</DocSecurity>
  <Lines>204</Lines>
  <Paragraphs>57</Paragraphs>
  <ScaleCrop>false</ScaleCrop>
  <HeadingPairs>
    <vt:vector size="2" baseType="variant">
      <vt:variant>
        <vt:lpstr>العنوان</vt:lpstr>
      </vt:variant>
      <vt:variant>
        <vt:i4>1</vt:i4>
      </vt:variant>
    </vt:vector>
  </HeadingPairs>
  <TitlesOfParts>
    <vt:vector size="1" baseType="lpstr">
      <vt:lpstr>Principle of Islam for new Muslims</vt:lpstr>
    </vt:vector>
  </TitlesOfParts>
  <Company/>
  <LinksUpToDate>false</LinksUpToDate>
  <CharactersWithSpaces>28779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Principle of Islam for new Muslims</dc:title>
  <dc:subject>Ali Ateeq Al-Dhaheri</dc:subject>
  <dc:creator/>
  <cp:keywords/>
  <dc:description/>
  <cp:lastModifiedBy>aadhaheri</cp:lastModifiedBy>
  <cp:revision>34</cp:revision>
  <dcterms:created xsi:type="dcterms:W3CDTF">2010-10-31T04:36:00Z</dcterms:created>
  <dcterms:modified xsi:type="dcterms:W3CDTF">2011-05-22T05:33:00Z</dcterms:modified>
</cp:coreProperties>
</file>